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526A" w14:textId="77777777" w:rsidR="005925FD" w:rsidRPr="00F26CA2" w:rsidRDefault="005925FD" w:rsidP="00F26CA2">
      <w:pPr>
        <w:spacing w:line="480" w:lineRule="auto"/>
        <w:rPr>
          <w:rFonts w:ascii="Times New Roman" w:hAnsi="Times New Roman" w:cs="Times New Roman"/>
        </w:rPr>
      </w:pPr>
      <w:bookmarkStart w:id="0" w:name="_GoBack"/>
      <w:bookmarkEnd w:id="0"/>
    </w:p>
    <w:p w14:paraId="6E4A726A" w14:textId="77777777" w:rsidR="00E57A3C" w:rsidRPr="00F26CA2" w:rsidRDefault="00E57A3C" w:rsidP="00F26CA2">
      <w:pPr>
        <w:spacing w:line="480" w:lineRule="auto"/>
        <w:rPr>
          <w:rFonts w:ascii="Times New Roman" w:hAnsi="Times New Roman" w:cs="Times New Roman"/>
        </w:rPr>
      </w:pPr>
    </w:p>
    <w:p w14:paraId="39143868" w14:textId="77777777" w:rsidR="00E57A3C" w:rsidRPr="00F26CA2" w:rsidRDefault="00E57A3C" w:rsidP="00F26CA2">
      <w:pPr>
        <w:spacing w:line="480" w:lineRule="auto"/>
        <w:rPr>
          <w:rFonts w:ascii="Times New Roman" w:hAnsi="Times New Roman" w:cs="Times New Roman"/>
        </w:rPr>
      </w:pPr>
    </w:p>
    <w:p w14:paraId="57C4B6D6" w14:textId="77777777" w:rsidR="00E57A3C" w:rsidRPr="00F26CA2" w:rsidRDefault="00E57A3C" w:rsidP="00F26CA2">
      <w:pPr>
        <w:spacing w:line="480" w:lineRule="auto"/>
        <w:rPr>
          <w:rFonts w:ascii="Times New Roman" w:hAnsi="Times New Roman" w:cs="Times New Roman"/>
        </w:rPr>
      </w:pPr>
    </w:p>
    <w:p w14:paraId="30A70D67" w14:textId="77777777" w:rsidR="00E57A3C" w:rsidRPr="00F26CA2" w:rsidRDefault="00E57A3C" w:rsidP="00F26CA2">
      <w:pPr>
        <w:spacing w:line="480" w:lineRule="auto"/>
        <w:rPr>
          <w:rFonts w:ascii="Times New Roman" w:hAnsi="Times New Roman" w:cs="Times New Roman"/>
        </w:rPr>
      </w:pPr>
    </w:p>
    <w:p w14:paraId="13BA0435" w14:textId="77777777" w:rsidR="00E57A3C" w:rsidRPr="00F26CA2" w:rsidRDefault="00E57A3C" w:rsidP="00F26CA2">
      <w:pPr>
        <w:spacing w:line="480" w:lineRule="auto"/>
        <w:rPr>
          <w:rFonts w:ascii="Times New Roman" w:hAnsi="Times New Roman" w:cs="Times New Roman"/>
        </w:rPr>
      </w:pPr>
    </w:p>
    <w:p w14:paraId="62402C49" w14:textId="77777777" w:rsidR="00E57A3C" w:rsidRPr="00F26CA2" w:rsidRDefault="00E57A3C" w:rsidP="00F26CA2">
      <w:pPr>
        <w:spacing w:line="480" w:lineRule="auto"/>
        <w:rPr>
          <w:rFonts w:ascii="Times New Roman" w:hAnsi="Times New Roman" w:cs="Times New Roman"/>
        </w:rPr>
      </w:pPr>
    </w:p>
    <w:p w14:paraId="52EFCDDA" w14:textId="77777777" w:rsidR="00E57A3C" w:rsidRPr="00F26CA2" w:rsidRDefault="00E57A3C" w:rsidP="00F26CA2">
      <w:pPr>
        <w:spacing w:line="480" w:lineRule="auto"/>
        <w:rPr>
          <w:rFonts w:ascii="Times New Roman" w:hAnsi="Times New Roman" w:cs="Times New Roman"/>
        </w:rPr>
      </w:pPr>
    </w:p>
    <w:p w14:paraId="54B8FC29" w14:textId="77777777" w:rsidR="00E57A3C" w:rsidRPr="00F26CA2" w:rsidRDefault="00E57A3C" w:rsidP="00F26CA2">
      <w:pPr>
        <w:spacing w:line="480" w:lineRule="auto"/>
        <w:jc w:val="center"/>
        <w:rPr>
          <w:rFonts w:ascii="Times New Roman" w:hAnsi="Times New Roman" w:cs="Times New Roman"/>
        </w:rPr>
      </w:pPr>
      <w:r w:rsidRPr="00F26CA2">
        <w:rPr>
          <w:rFonts w:ascii="Times New Roman" w:hAnsi="Times New Roman" w:cs="Times New Roman"/>
        </w:rPr>
        <w:t>Effects of Engagement on Performance Outside of High School</w:t>
      </w:r>
    </w:p>
    <w:p w14:paraId="57AE942C" w14:textId="77777777" w:rsidR="005925FD" w:rsidRPr="00F26CA2" w:rsidRDefault="005925FD" w:rsidP="00F26CA2">
      <w:pPr>
        <w:spacing w:line="480" w:lineRule="auto"/>
        <w:jc w:val="center"/>
        <w:rPr>
          <w:rFonts w:ascii="Times New Roman" w:hAnsi="Times New Roman" w:cs="Times New Roman"/>
        </w:rPr>
      </w:pPr>
      <w:r w:rsidRPr="00F26CA2">
        <w:rPr>
          <w:rFonts w:ascii="Times New Roman" w:hAnsi="Times New Roman" w:cs="Times New Roman"/>
        </w:rPr>
        <w:t>Sara Olsen</w:t>
      </w:r>
    </w:p>
    <w:p w14:paraId="5F774FAC" w14:textId="77777777" w:rsidR="005925FD" w:rsidRPr="00F26CA2" w:rsidRDefault="005925FD" w:rsidP="00F26CA2">
      <w:pPr>
        <w:spacing w:line="480" w:lineRule="auto"/>
        <w:jc w:val="center"/>
        <w:rPr>
          <w:rFonts w:ascii="Times New Roman" w:hAnsi="Times New Roman" w:cs="Times New Roman"/>
        </w:rPr>
      </w:pPr>
      <w:r w:rsidRPr="00F26CA2">
        <w:rPr>
          <w:rFonts w:ascii="Times New Roman" w:hAnsi="Times New Roman" w:cs="Times New Roman"/>
        </w:rPr>
        <w:t>Chadron State College</w:t>
      </w:r>
    </w:p>
    <w:p w14:paraId="7F3864B4" w14:textId="77777777" w:rsidR="00E57A3C" w:rsidRPr="00F26CA2" w:rsidRDefault="00E57A3C" w:rsidP="00F26CA2">
      <w:pPr>
        <w:spacing w:line="480" w:lineRule="auto"/>
        <w:jc w:val="center"/>
        <w:rPr>
          <w:rFonts w:ascii="Times New Roman" w:hAnsi="Times New Roman" w:cs="Times New Roman"/>
        </w:rPr>
      </w:pPr>
    </w:p>
    <w:p w14:paraId="317C4AD2" w14:textId="77777777" w:rsidR="00E57A3C" w:rsidRPr="00F26CA2" w:rsidRDefault="00E57A3C" w:rsidP="00F26CA2">
      <w:pPr>
        <w:spacing w:line="480" w:lineRule="auto"/>
        <w:jc w:val="center"/>
        <w:rPr>
          <w:rFonts w:ascii="Times New Roman" w:hAnsi="Times New Roman" w:cs="Times New Roman"/>
        </w:rPr>
      </w:pPr>
    </w:p>
    <w:p w14:paraId="084F36D4" w14:textId="77777777" w:rsidR="00E57A3C" w:rsidRDefault="00E57A3C" w:rsidP="00F26CA2">
      <w:pPr>
        <w:spacing w:line="480" w:lineRule="auto"/>
        <w:jc w:val="center"/>
        <w:rPr>
          <w:rFonts w:ascii="Times New Roman" w:hAnsi="Times New Roman" w:cs="Times New Roman"/>
        </w:rPr>
      </w:pPr>
    </w:p>
    <w:p w14:paraId="53E3A4D2" w14:textId="77777777" w:rsidR="00B90EEA" w:rsidRDefault="00B90EEA" w:rsidP="00F26CA2">
      <w:pPr>
        <w:spacing w:line="480" w:lineRule="auto"/>
        <w:jc w:val="center"/>
        <w:rPr>
          <w:rFonts w:ascii="Times New Roman" w:hAnsi="Times New Roman" w:cs="Times New Roman"/>
        </w:rPr>
      </w:pPr>
    </w:p>
    <w:p w14:paraId="5F36EF1E" w14:textId="77777777" w:rsidR="00B90EEA" w:rsidRDefault="00B90EEA" w:rsidP="00F26CA2">
      <w:pPr>
        <w:spacing w:line="480" w:lineRule="auto"/>
        <w:jc w:val="center"/>
        <w:rPr>
          <w:rFonts w:ascii="Times New Roman" w:hAnsi="Times New Roman" w:cs="Times New Roman"/>
        </w:rPr>
      </w:pPr>
    </w:p>
    <w:p w14:paraId="59804224" w14:textId="77777777" w:rsidR="00B90EEA" w:rsidRDefault="00B90EEA" w:rsidP="00F26CA2">
      <w:pPr>
        <w:spacing w:line="480" w:lineRule="auto"/>
        <w:jc w:val="center"/>
        <w:rPr>
          <w:rFonts w:ascii="Times New Roman" w:hAnsi="Times New Roman" w:cs="Times New Roman"/>
        </w:rPr>
      </w:pPr>
    </w:p>
    <w:p w14:paraId="28763CAA" w14:textId="77777777" w:rsidR="00B90EEA" w:rsidRDefault="00B90EEA" w:rsidP="00F26CA2">
      <w:pPr>
        <w:spacing w:line="480" w:lineRule="auto"/>
        <w:jc w:val="center"/>
        <w:rPr>
          <w:rFonts w:ascii="Times New Roman" w:hAnsi="Times New Roman" w:cs="Times New Roman"/>
        </w:rPr>
      </w:pPr>
    </w:p>
    <w:p w14:paraId="5B021A93" w14:textId="77777777" w:rsidR="00B90EEA" w:rsidRPr="00F26CA2" w:rsidRDefault="00B90EEA" w:rsidP="00F26CA2">
      <w:pPr>
        <w:spacing w:line="480" w:lineRule="auto"/>
        <w:jc w:val="center"/>
        <w:rPr>
          <w:rFonts w:ascii="Times New Roman" w:hAnsi="Times New Roman" w:cs="Times New Roman"/>
        </w:rPr>
      </w:pPr>
    </w:p>
    <w:p w14:paraId="61F72301" w14:textId="77777777" w:rsidR="00E57A3C" w:rsidRPr="00F26CA2" w:rsidRDefault="00E57A3C" w:rsidP="00F26CA2">
      <w:pPr>
        <w:spacing w:line="480" w:lineRule="auto"/>
        <w:rPr>
          <w:rFonts w:ascii="Times New Roman" w:hAnsi="Times New Roman" w:cs="Times New Roman"/>
        </w:rPr>
      </w:pPr>
    </w:p>
    <w:p w14:paraId="6106BBD9" w14:textId="77777777" w:rsidR="00E57A3C" w:rsidRPr="00F26CA2" w:rsidRDefault="00E57A3C" w:rsidP="00F26CA2">
      <w:pPr>
        <w:spacing w:line="480" w:lineRule="auto"/>
        <w:jc w:val="center"/>
        <w:rPr>
          <w:rFonts w:ascii="Times New Roman" w:hAnsi="Times New Roman" w:cs="Times New Roman"/>
        </w:rPr>
      </w:pPr>
    </w:p>
    <w:p w14:paraId="5A614F8B" w14:textId="2C56447A" w:rsidR="009469A6" w:rsidRDefault="00E57A3C" w:rsidP="00F26CA2">
      <w:pPr>
        <w:spacing w:line="480" w:lineRule="auto"/>
        <w:jc w:val="center"/>
        <w:rPr>
          <w:rFonts w:ascii="Times New Roman" w:hAnsi="Times New Roman" w:cs="Times New Roman"/>
        </w:rPr>
      </w:pPr>
      <w:r w:rsidRPr="00F26CA2">
        <w:rPr>
          <w:rFonts w:ascii="Times New Roman" w:hAnsi="Times New Roman" w:cs="Times New Roman"/>
        </w:rPr>
        <w:t>Summer, 2019</w:t>
      </w:r>
    </w:p>
    <w:p w14:paraId="016B8399" w14:textId="4D4FD7BE" w:rsidR="005925FD" w:rsidRPr="00F26CA2" w:rsidRDefault="009469A6" w:rsidP="009469A6">
      <w:pPr>
        <w:rPr>
          <w:rFonts w:ascii="Times New Roman" w:hAnsi="Times New Roman" w:cs="Times New Roman"/>
        </w:rPr>
      </w:pPr>
      <w:r>
        <w:rPr>
          <w:rFonts w:ascii="Times New Roman" w:hAnsi="Times New Roman" w:cs="Times New Roman"/>
        </w:rPr>
        <w:br w:type="page"/>
      </w:r>
    </w:p>
    <w:p w14:paraId="1ABDB33D" w14:textId="51DBD4AD" w:rsidR="0027319B" w:rsidRDefault="00622798" w:rsidP="000F6C48">
      <w:pPr>
        <w:spacing w:line="480" w:lineRule="auto"/>
        <w:jc w:val="center"/>
        <w:rPr>
          <w:rFonts w:ascii="Times New Roman" w:hAnsi="Times New Roman" w:cs="Times New Roman"/>
          <w:b/>
        </w:rPr>
      </w:pPr>
      <w:r>
        <w:rPr>
          <w:rFonts w:ascii="Times New Roman" w:hAnsi="Times New Roman" w:cs="Times New Roman"/>
          <w:b/>
        </w:rPr>
        <w:lastRenderedPageBreak/>
        <w:t>Table of Contents</w:t>
      </w:r>
    </w:p>
    <w:p w14:paraId="7A91F39D" w14:textId="77777777" w:rsidR="0027319B" w:rsidRDefault="0027319B" w:rsidP="0027319B">
      <w:pPr>
        <w:spacing w:line="480" w:lineRule="auto"/>
        <w:rPr>
          <w:rFonts w:ascii="Times New Roman" w:hAnsi="Times New Roman" w:cs="Times New Roman"/>
        </w:rPr>
      </w:pPr>
      <w:r>
        <w:rPr>
          <w:rFonts w:ascii="Times New Roman" w:hAnsi="Times New Roman" w:cs="Times New Roman"/>
        </w:rPr>
        <w:t>Abstract……………………………………………………………………………………3</w:t>
      </w:r>
    </w:p>
    <w:p w14:paraId="4C3BC0AD" w14:textId="77777777" w:rsidR="0027319B" w:rsidRDefault="0027319B" w:rsidP="0027319B">
      <w:pPr>
        <w:spacing w:line="480" w:lineRule="auto"/>
        <w:rPr>
          <w:rFonts w:ascii="Times New Roman" w:hAnsi="Times New Roman" w:cs="Times New Roman"/>
        </w:rPr>
      </w:pPr>
      <w:r>
        <w:rPr>
          <w:rFonts w:ascii="Times New Roman" w:hAnsi="Times New Roman" w:cs="Times New Roman"/>
        </w:rPr>
        <w:t>Introduction………………………………………………………………………………..4</w:t>
      </w:r>
    </w:p>
    <w:p w14:paraId="2B5B8364" w14:textId="3F660A78" w:rsidR="0027319B" w:rsidRDefault="0027319B" w:rsidP="0027319B">
      <w:pPr>
        <w:spacing w:line="480" w:lineRule="auto"/>
        <w:rPr>
          <w:rFonts w:ascii="Times New Roman" w:hAnsi="Times New Roman" w:cs="Times New Roman"/>
        </w:rPr>
      </w:pPr>
      <w:r>
        <w:rPr>
          <w:rFonts w:ascii="Times New Roman" w:hAnsi="Times New Roman" w:cs="Times New Roman"/>
        </w:rPr>
        <w:t xml:space="preserve">     Statement of the Problem…………………………………………………………...….5</w:t>
      </w:r>
    </w:p>
    <w:p w14:paraId="7AD783AB" w14:textId="77777777" w:rsidR="0027319B" w:rsidRDefault="0027319B" w:rsidP="0027319B">
      <w:pPr>
        <w:spacing w:line="480" w:lineRule="auto"/>
        <w:rPr>
          <w:rFonts w:ascii="Times New Roman" w:hAnsi="Times New Roman" w:cs="Times New Roman"/>
        </w:rPr>
      </w:pPr>
      <w:r>
        <w:rPr>
          <w:rFonts w:ascii="Times New Roman" w:hAnsi="Times New Roman" w:cs="Times New Roman"/>
        </w:rPr>
        <w:t>Review of Related Literature……………………………………………………………...5</w:t>
      </w:r>
    </w:p>
    <w:p w14:paraId="5B3B4AAF" w14:textId="4097427D" w:rsidR="0027319B" w:rsidRDefault="0027319B" w:rsidP="0027319B">
      <w:pPr>
        <w:spacing w:line="480" w:lineRule="auto"/>
        <w:rPr>
          <w:rFonts w:ascii="Times New Roman" w:hAnsi="Times New Roman" w:cs="Times New Roman"/>
        </w:rPr>
      </w:pPr>
      <w:r>
        <w:rPr>
          <w:rFonts w:ascii="Times New Roman" w:hAnsi="Times New Roman" w:cs="Times New Roman"/>
        </w:rPr>
        <w:t xml:space="preserve">     Needs for Student Engagement………………………………………………………...6</w:t>
      </w:r>
    </w:p>
    <w:p w14:paraId="42611C85" w14:textId="458FBD4A" w:rsidR="00C372C8" w:rsidRDefault="0027319B" w:rsidP="00C372C8">
      <w:pPr>
        <w:spacing w:line="480" w:lineRule="auto"/>
        <w:rPr>
          <w:rFonts w:ascii="Times New Roman" w:hAnsi="Times New Roman" w:cs="Times New Roman"/>
        </w:rPr>
      </w:pPr>
      <w:r>
        <w:rPr>
          <w:rFonts w:ascii="Times New Roman" w:hAnsi="Times New Roman" w:cs="Times New Roman"/>
        </w:rPr>
        <w:t xml:space="preserve">     </w:t>
      </w:r>
      <w:r w:rsidR="00C372C8" w:rsidRPr="00C372C8">
        <w:rPr>
          <w:rFonts w:ascii="Times New Roman" w:hAnsi="Times New Roman" w:cs="Times New Roman"/>
        </w:rPr>
        <w:t>Practices that Promote Student Engagement</w:t>
      </w:r>
      <w:r w:rsidR="00C372C8">
        <w:rPr>
          <w:rFonts w:ascii="Times New Roman" w:hAnsi="Times New Roman" w:cs="Times New Roman"/>
        </w:rPr>
        <w:t>…………………………………………..8</w:t>
      </w:r>
    </w:p>
    <w:p w14:paraId="59454C17" w14:textId="0A19B040" w:rsidR="00C372C8" w:rsidRDefault="00C372C8" w:rsidP="00C372C8">
      <w:pPr>
        <w:spacing w:line="480" w:lineRule="auto"/>
        <w:rPr>
          <w:rFonts w:ascii="Times New Roman" w:hAnsi="Times New Roman" w:cs="Times New Roman"/>
        </w:rPr>
      </w:pPr>
      <w:r>
        <w:rPr>
          <w:rFonts w:ascii="Times New Roman" w:hAnsi="Times New Roman" w:cs="Times New Roman"/>
        </w:rPr>
        <w:t xml:space="preserve">     The Dying Trade………………………………………………………………….……8</w:t>
      </w:r>
    </w:p>
    <w:p w14:paraId="71A8066B" w14:textId="77777777" w:rsidR="00675E93" w:rsidRDefault="00C372C8" w:rsidP="0027319B">
      <w:pPr>
        <w:spacing w:line="480" w:lineRule="auto"/>
        <w:rPr>
          <w:rFonts w:ascii="Times New Roman" w:hAnsi="Times New Roman" w:cs="Times New Roman"/>
        </w:rPr>
      </w:pPr>
      <w:r>
        <w:rPr>
          <w:rFonts w:ascii="Times New Roman" w:hAnsi="Times New Roman" w:cs="Times New Roman"/>
        </w:rPr>
        <w:t xml:space="preserve">     Impact of Career Academ</w:t>
      </w:r>
      <w:r w:rsidR="00216044">
        <w:rPr>
          <w:rFonts w:ascii="Times New Roman" w:hAnsi="Times New Roman" w:cs="Times New Roman"/>
        </w:rPr>
        <w:t>ies</w:t>
      </w:r>
      <w:r>
        <w:rPr>
          <w:rFonts w:ascii="Times New Roman" w:hAnsi="Times New Roman" w:cs="Times New Roman"/>
        </w:rPr>
        <w:t>…………………………………………………………10</w:t>
      </w:r>
    </w:p>
    <w:p w14:paraId="24AF8540" w14:textId="0341D436" w:rsidR="00C372C8" w:rsidRDefault="00675E93" w:rsidP="0027319B">
      <w:pPr>
        <w:spacing w:line="480" w:lineRule="auto"/>
        <w:rPr>
          <w:rFonts w:ascii="Times New Roman" w:hAnsi="Times New Roman" w:cs="Times New Roman"/>
        </w:rPr>
      </w:pPr>
      <w:r>
        <w:rPr>
          <w:rFonts w:ascii="Times New Roman" w:hAnsi="Times New Roman" w:cs="Times New Roman"/>
        </w:rPr>
        <w:t xml:space="preserve">     </w:t>
      </w:r>
      <w:r w:rsidR="00C372C8">
        <w:rPr>
          <w:rFonts w:ascii="Times New Roman" w:hAnsi="Times New Roman" w:cs="Times New Roman"/>
        </w:rPr>
        <w:t>Conclusion……………………………………………………………………………11</w:t>
      </w:r>
    </w:p>
    <w:p w14:paraId="6C5709DF" w14:textId="6C8E3BAC" w:rsidR="0027319B" w:rsidRDefault="00C372C8" w:rsidP="0027319B">
      <w:pPr>
        <w:spacing w:line="480" w:lineRule="auto"/>
        <w:rPr>
          <w:rFonts w:ascii="Times New Roman" w:hAnsi="Times New Roman" w:cs="Times New Roman"/>
        </w:rPr>
      </w:pPr>
      <w:r>
        <w:rPr>
          <w:rFonts w:ascii="Times New Roman" w:hAnsi="Times New Roman" w:cs="Times New Roman"/>
        </w:rPr>
        <w:t xml:space="preserve">     </w:t>
      </w:r>
      <w:r w:rsidR="0027319B">
        <w:rPr>
          <w:rFonts w:ascii="Times New Roman" w:hAnsi="Times New Roman" w:cs="Times New Roman"/>
        </w:rPr>
        <w:t>Statement of Hypothesis……………………………………………………………</w:t>
      </w:r>
      <w:r>
        <w:rPr>
          <w:rFonts w:ascii="Times New Roman" w:hAnsi="Times New Roman" w:cs="Times New Roman"/>
        </w:rPr>
        <w:t>...12</w:t>
      </w:r>
    </w:p>
    <w:p w14:paraId="0F76C907" w14:textId="106CE254" w:rsidR="00675E93" w:rsidRDefault="00675E93" w:rsidP="0027319B">
      <w:pPr>
        <w:spacing w:line="480" w:lineRule="auto"/>
        <w:rPr>
          <w:rFonts w:ascii="Times New Roman" w:hAnsi="Times New Roman" w:cs="Times New Roman"/>
        </w:rPr>
      </w:pPr>
      <w:r>
        <w:rPr>
          <w:rFonts w:ascii="Times New Roman" w:hAnsi="Times New Roman" w:cs="Times New Roman"/>
        </w:rPr>
        <w:t>Methodology</w:t>
      </w:r>
      <w:r w:rsidR="000C42B8">
        <w:rPr>
          <w:rFonts w:ascii="Times New Roman" w:hAnsi="Times New Roman" w:cs="Times New Roman"/>
        </w:rPr>
        <w:t>…………………………………………………………………….……….13</w:t>
      </w:r>
    </w:p>
    <w:p w14:paraId="5B0AC7DE" w14:textId="609A098A" w:rsidR="00675E93" w:rsidRDefault="00675E93" w:rsidP="0027319B">
      <w:pPr>
        <w:spacing w:line="480" w:lineRule="auto"/>
        <w:rPr>
          <w:rFonts w:ascii="Times New Roman" w:hAnsi="Times New Roman" w:cs="Times New Roman"/>
        </w:rPr>
      </w:pPr>
      <w:r>
        <w:rPr>
          <w:rFonts w:ascii="Times New Roman" w:hAnsi="Times New Roman" w:cs="Times New Roman"/>
        </w:rPr>
        <w:t xml:space="preserve">     Participants……………………………………………………………………</w:t>
      </w:r>
      <w:r w:rsidR="000C42B8">
        <w:rPr>
          <w:rFonts w:ascii="Times New Roman" w:hAnsi="Times New Roman" w:cs="Times New Roman"/>
        </w:rPr>
        <w:t>………13</w:t>
      </w:r>
    </w:p>
    <w:p w14:paraId="3C337946" w14:textId="5B9C5395" w:rsidR="000C42B8" w:rsidRDefault="000C42B8" w:rsidP="0027319B">
      <w:pPr>
        <w:spacing w:line="480" w:lineRule="auto"/>
        <w:rPr>
          <w:rFonts w:ascii="Times New Roman" w:hAnsi="Times New Roman" w:cs="Times New Roman"/>
        </w:rPr>
      </w:pPr>
      <w:r>
        <w:rPr>
          <w:rFonts w:ascii="Times New Roman" w:hAnsi="Times New Roman" w:cs="Times New Roman"/>
        </w:rPr>
        <w:t xml:space="preserve">     Instruments……………………………………………………………………………14</w:t>
      </w:r>
    </w:p>
    <w:p w14:paraId="7DE618F3" w14:textId="7F421C57" w:rsidR="00675E93" w:rsidRDefault="00675E93" w:rsidP="0027319B">
      <w:pPr>
        <w:spacing w:line="480" w:lineRule="auto"/>
        <w:rPr>
          <w:rFonts w:ascii="Times New Roman" w:hAnsi="Times New Roman" w:cs="Times New Roman"/>
        </w:rPr>
      </w:pPr>
      <w:r>
        <w:rPr>
          <w:rFonts w:ascii="Times New Roman" w:hAnsi="Times New Roman" w:cs="Times New Roman"/>
        </w:rPr>
        <w:t xml:space="preserve">     Research Design/Variables…………………………………………………</w:t>
      </w:r>
      <w:r w:rsidR="000C42B8">
        <w:rPr>
          <w:rFonts w:ascii="Times New Roman" w:hAnsi="Times New Roman" w:cs="Times New Roman"/>
        </w:rPr>
        <w:t>………...14</w:t>
      </w:r>
    </w:p>
    <w:p w14:paraId="52C84D9F" w14:textId="2A08F434" w:rsidR="00675E93" w:rsidRDefault="00675E93" w:rsidP="0027319B">
      <w:pPr>
        <w:spacing w:line="480" w:lineRule="auto"/>
        <w:rPr>
          <w:rFonts w:ascii="Times New Roman" w:hAnsi="Times New Roman" w:cs="Times New Roman"/>
        </w:rPr>
      </w:pPr>
      <w:r>
        <w:rPr>
          <w:rFonts w:ascii="Times New Roman" w:hAnsi="Times New Roman" w:cs="Times New Roman"/>
        </w:rPr>
        <w:t xml:space="preserve">     Procedures……………………………………………………………………</w:t>
      </w:r>
      <w:r w:rsidR="000C42B8">
        <w:rPr>
          <w:rFonts w:ascii="Times New Roman" w:hAnsi="Times New Roman" w:cs="Times New Roman"/>
        </w:rPr>
        <w:t>……….14</w:t>
      </w:r>
    </w:p>
    <w:p w14:paraId="13D59CEE" w14:textId="3F2587C3" w:rsidR="00675E93" w:rsidRDefault="00675E93" w:rsidP="0027319B">
      <w:pPr>
        <w:spacing w:line="480" w:lineRule="auto"/>
        <w:rPr>
          <w:rFonts w:ascii="Times New Roman" w:hAnsi="Times New Roman" w:cs="Times New Roman"/>
        </w:rPr>
      </w:pPr>
      <w:r>
        <w:rPr>
          <w:rFonts w:ascii="Times New Roman" w:hAnsi="Times New Roman" w:cs="Times New Roman"/>
        </w:rPr>
        <w:t xml:space="preserve">     Data Analyses……………………………………………………………………</w:t>
      </w:r>
      <w:r w:rsidR="000C42B8">
        <w:rPr>
          <w:rFonts w:ascii="Times New Roman" w:hAnsi="Times New Roman" w:cs="Times New Roman"/>
        </w:rPr>
        <w:t>...…16</w:t>
      </w:r>
    </w:p>
    <w:p w14:paraId="10D300FA" w14:textId="1E6A58B6" w:rsidR="00675E93" w:rsidRDefault="00675E93" w:rsidP="0027319B">
      <w:pPr>
        <w:spacing w:line="480" w:lineRule="auto"/>
        <w:rPr>
          <w:rFonts w:ascii="Times New Roman" w:hAnsi="Times New Roman" w:cs="Times New Roman"/>
        </w:rPr>
      </w:pPr>
      <w:r>
        <w:rPr>
          <w:rFonts w:ascii="Times New Roman" w:hAnsi="Times New Roman" w:cs="Times New Roman"/>
        </w:rPr>
        <w:t xml:space="preserve">     Time Schedule……………………………………………………………………</w:t>
      </w:r>
      <w:r w:rsidR="000C42B8">
        <w:rPr>
          <w:rFonts w:ascii="Times New Roman" w:hAnsi="Times New Roman" w:cs="Times New Roman"/>
        </w:rPr>
        <w:t>…..16</w:t>
      </w:r>
    </w:p>
    <w:p w14:paraId="478B34EC" w14:textId="4E4CEFF4" w:rsidR="00675E93" w:rsidRDefault="00675E93" w:rsidP="0027319B">
      <w:pPr>
        <w:spacing w:line="480" w:lineRule="auto"/>
        <w:rPr>
          <w:rFonts w:ascii="Times New Roman" w:hAnsi="Times New Roman" w:cs="Times New Roman"/>
        </w:rPr>
      </w:pPr>
      <w:r>
        <w:rPr>
          <w:rFonts w:ascii="Times New Roman" w:hAnsi="Times New Roman" w:cs="Times New Roman"/>
        </w:rPr>
        <w:t xml:space="preserve">     Budget……………………………………………………………………</w:t>
      </w:r>
      <w:r w:rsidR="000C42B8">
        <w:rPr>
          <w:rFonts w:ascii="Times New Roman" w:hAnsi="Times New Roman" w:cs="Times New Roman"/>
        </w:rPr>
        <w:t>…………...16</w:t>
      </w:r>
    </w:p>
    <w:p w14:paraId="2AF83B40" w14:textId="77777777" w:rsidR="009469A6" w:rsidRDefault="0027319B" w:rsidP="0027319B">
      <w:pPr>
        <w:spacing w:line="480" w:lineRule="auto"/>
        <w:rPr>
          <w:rFonts w:ascii="Times New Roman" w:hAnsi="Times New Roman" w:cs="Times New Roman"/>
        </w:rPr>
      </w:pPr>
      <w:r>
        <w:rPr>
          <w:rFonts w:ascii="Times New Roman" w:hAnsi="Times New Roman" w:cs="Times New Roman"/>
        </w:rPr>
        <w:t>References………………………………………………………………………………</w:t>
      </w:r>
      <w:r w:rsidR="00C372C8">
        <w:rPr>
          <w:rFonts w:ascii="Times New Roman" w:hAnsi="Times New Roman" w:cs="Times New Roman"/>
        </w:rPr>
        <w:t>..13</w:t>
      </w:r>
    </w:p>
    <w:p w14:paraId="1C9D337F" w14:textId="5B58BA2C" w:rsidR="009469A6" w:rsidRDefault="009469A6" w:rsidP="009469A6">
      <w:pPr>
        <w:rPr>
          <w:rFonts w:ascii="Times New Roman" w:hAnsi="Times New Roman" w:cs="Times New Roman"/>
        </w:rPr>
        <w:sectPr w:rsidR="009469A6" w:rsidSect="00B34160">
          <w:headerReference w:type="even" r:id="rId7"/>
          <w:headerReference w:type="default" r:id="rId8"/>
          <w:pgSz w:w="12240" w:h="15840"/>
          <w:pgMar w:top="1440" w:right="1800" w:bottom="1440" w:left="1800" w:header="720" w:footer="720" w:gutter="0"/>
          <w:cols w:space="720"/>
          <w:docGrid w:linePitch="360"/>
        </w:sectPr>
      </w:pPr>
    </w:p>
    <w:p w14:paraId="5A569FF0" w14:textId="77777777" w:rsidR="009469A6" w:rsidRDefault="009469A6" w:rsidP="00622798">
      <w:pPr>
        <w:spacing w:line="480" w:lineRule="auto"/>
        <w:rPr>
          <w:rFonts w:ascii="Times New Roman" w:hAnsi="Times New Roman" w:cs="Times New Roman"/>
        </w:rPr>
      </w:pPr>
    </w:p>
    <w:p w14:paraId="797ACF41" w14:textId="77777777" w:rsidR="000F6C48" w:rsidRDefault="000F6C48" w:rsidP="00622798">
      <w:pPr>
        <w:spacing w:line="480" w:lineRule="auto"/>
        <w:rPr>
          <w:rFonts w:ascii="Times New Roman" w:hAnsi="Times New Roman" w:cs="Times New Roman"/>
        </w:rPr>
      </w:pPr>
    </w:p>
    <w:p w14:paraId="7299FB52" w14:textId="77777777" w:rsidR="00626615" w:rsidRDefault="00626615" w:rsidP="00622798">
      <w:pPr>
        <w:spacing w:line="480" w:lineRule="auto"/>
        <w:rPr>
          <w:rFonts w:ascii="Times New Roman" w:hAnsi="Times New Roman" w:cs="Times New Roman"/>
        </w:rPr>
      </w:pPr>
    </w:p>
    <w:p w14:paraId="49A777C1" w14:textId="77777777" w:rsidR="00270644" w:rsidRDefault="00270644" w:rsidP="00622798">
      <w:pPr>
        <w:spacing w:line="480" w:lineRule="auto"/>
        <w:jc w:val="center"/>
        <w:rPr>
          <w:rFonts w:ascii="Times New Roman" w:hAnsi="Times New Roman" w:cs="Times New Roman"/>
        </w:rPr>
      </w:pPr>
    </w:p>
    <w:p w14:paraId="3638B304" w14:textId="38387D4A" w:rsidR="00622798" w:rsidRPr="003C12ED" w:rsidRDefault="00622798" w:rsidP="00622798">
      <w:pPr>
        <w:spacing w:line="480" w:lineRule="auto"/>
        <w:jc w:val="center"/>
        <w:rPr>
          <w:rFonts w:ascii="Times New Roman" w:hAnsi="Times New Roman" w:cs="Times New Roman"/>
        </w:rPr>
      </w:pPr>
      <w:r w:rsidRPr="003C12ED">
        <w:rPr>
          <w:rFonts w:ascii="Times New Roman" w:hAnsi="Times New Roman" w:cs="Times New Roman"/>
        </w:rPr>
        <w:t>Abstract</w:t>
      </w:r>
    </w:p>
    <w:p w14:paraId="56D2C44F" w14:textId="2B26B93E" w:rsidR="00DA6F7D" w:rsidRDefault="00D551C6" w:rsidP="00DA6F7D">
      <w:pPr>
        <w:spacing w:line="480" w:lineRule="auto"/>
        <w:rPr>
          <w:rFonts w:ascii="Times New Roman" w:hAnsi="Times New Roman" w:cs="Times New Roman"/>
        </w:rPr>
      </w:pPr>
      <w:r>
        <w:rPr>
          <w:rFonts w:ascii="Times New Roman" w:hAnsi="Times New Roman" w:cs="Times New Roman"/>
        </w:rPr>
        <w:t>Schools</w:t>
      </w:r>
      <w:r w:rsidR="00DA6F7D">
        <w:rPr>
          <w:rFonts w:ascii="Times New Roman" w:hAnsi="Times New Roman" w:cs="Times New Roman"/>
        </w:rPr>
        <w:t xml:space="preserve"> always have struggled finding the magic tool to keep students in school and getting a high school diploma. One </w:t>
      </w:r>
      <w:r w:rsidR="005A1E6F">
        <w:rPr>
          <w:rFonts w:ascii="Times New Roman" w:hAnsi="Times New Roman" w:cs="Times New Roman"/>
        </w:rPr>
        <w:t>method, which</w:t>
      </w:r>
      <w:r w:rsidR="00DA6F7D">
        <w:rPr>
          <w:rFonts w:ascii="Times New Roman" w:hAnsi="Times New Roman" w:cs="Times New Roman"/>
        </w:rPr>
        <w:t xml:space="preserve"> has helped increase </w:t>
      </w:r>
      <w:r w:rsidR="005A1E6F">
        <w:rPr>
          <w:rFonts w:ascii="Times New Roman" w:hAnsi="Times New Roman" w:cs="Times New Roman"/>
        </w:rPr>
        <w:t xml:space="preserve">student performance, is student engagement. </w:t>
      </w:r>
      <w:r w:rsidR="005A1E6F" w:rsidRPr="00F26CA2">
        <w:rPr>
          <w:rFonts w:ascii="Times New Roman" w:hAnsi="Times New Roman" w:cs="Times New Roman"/>
        </w:rPr>
        <w:t>The purpose of this study is to explore how students perform in high school in standard based schools versus career academy based school</w:t>
      </w:r>
      <w:r w:rsidR="005A1E6F">
        <w:rPr>
          <w:rFonts w:ascii="Times New Roman" w:hAnsi="Times New Roman" w:cs="Times New Roman"/>
        </w:rPr>
        <w:t>s</w:t>
      </w:r>
      <w:r w:rsidR="005A1E6F" w:rsidRPr="00F26CA2">
        <w:rPr>
          <w:rFonts w:ascii="Times New Roman" w:hAnsi="Times New Roman" w:cs="Times New Roman"/>
        </w:rPr>
        <w:t xml:space="preserve"> and the effects it has on student performance outside of high school.</w:t>
      </w:r>
      <w:r w:rsidR="005A1E6F">
        <w:rPr>
          <w:rFonts w:ascii="Times New Roman" w:hAnsi="Times New Roman" w:cs="Times New Roman"/>
        </w:rPr>
        <w:t xml:space="preserve"> Research</w:t>
      </w:r>
      <w:r w:rsidR="003C12ED">
        <w:rPr>
          <w:rFonts w:ascii="Times New Roman" w:hAnsi="Times New Roman" w:cs="Times New Roman"/>
        </w:rPr>
        <w:t xml:space="preserve"> has shown that most “blue-colla</w:t>
      </w:r>
      <w:r w:rsidR="005A1E6F">
        <w:rPr>
          <w:rFonts w:ascii="Times New Roman" w:hAnsi="Times New Roman" w:cs="Times New Roman"/>
        </w:rPr>
        <w:t xml:space="preserve">r” jobs are in high demand for qualified workers. Career academies have more hands on learning leading to higher performance outside of high school. </w:t>
      </w:r>
      <w:r w:rsidR="003C12ED">
        <w:rPr>
          <w:rFonts w:ascii="Times New Roman" w:hAnsi="Times New Roman" w:cs="Times New Roman"/>
        </w:rPr>
        <w:t>Therefore, it was hypothesized that higher student engagement in high school leads to students being more successful outside of high school than students who are not engaged in lear</w:t>
      </w:r>
      <w:r w:rsidR="00936686">
        <w:rPr>
          <w:rFonts w:ascii="Times New Roman" w:hAnsi="Times New Roman" w:cs="Times New Roman"/>
        </w:rPr>
        <w:t>ning during high school. Success was d</w:t>
      </w:r>
      <w:r w:rsidR="003C12ED">
        <w:rPr>
          <w:rFonts w:ascii="Times New Roman" w:hAnsi="Times New Roman" w:cs="Times New Roman"/>
        </w:rPr>
        <w:t xml:space="preserve">etermined by meaningful employment four years following high school graduation. </w:t>
      </w:r>
    </w:p>
    <w:p w14:paraId="514AE01A" w14:textId="1DB6B5DD" w:rsidR="003C12ED" w:rsidRPr="00DA6F7D" w:rsidRDefault="003C12ED" w:rsidP="003C12ED">
      <w:pPr>
        <w:spacing w:line="480" w:lineRule="auto"/>
        <w:ind w:firstLine="720"/>
        <w:rPr>
          <w:rFonts w:ascii="Times New Roman" w:hAnsi="Times New Roman" w:cs="Times New Roman"/>
        </w:rPr>
      </w:pPr>
      <w:r w:rsidRPr="003C12ED">
        <w:rPr>
          <w:rFonts w:ascii="Times New Roman" w:hAnsi="Times New Roman" w:cs="Times New Roman"/>
          <w:i/>
        </w:rPr>
        <w:t>Keywords</w:t>
      </w:r>
      <w:r>
        <w:rPr>
          <w:rFonts w:ascii="Times New Roman" w:hAnsi="Times New Roman" w:cs="Times New Roman"/>
        </w:rPr>
        <w:t>: Student Engagement, Career Academies, Career and Technical Educ</w:t>
      </w:r>
      <w:r w:rsidR="00D551C6">
        <w:rPr>
          <w:rFonts w:ascii="Times New Roman" w:hAnsi="Times New Roman" w:cs="Times New Roman"/>
        </w:rPr>
        <w:t>ation (CTE), Vocational Careers.</w:t>
      </w:r>
      <w:r>
        <w:rPr>
          <w:rFonts w:ascii="Times New Roman" w:hAnsi="Times New Roman" w:cs="Times New Roman"/>
        </w:rPr>
        <w:t xml:space="preserve"> </w:t>
      </w:r>
    </w:p>
    <w:p w14:paraId="62835701" w14:textId="77777777" w:rsidR="00622798" w:rsidRDefault="00622798" w:rsidP="0027319B">
      <w:pPr>
        <w:spacing w:line="480" w:lineRule="auto"/>
        <w:rPr>
          <w:rFonts w:ascii="Times New Roman" w:hAnsi="Times New Roman" w:cs="Times New Roman"/>
          <w:b/>
        </w:rPr>
      </w:pPr>
    </w:p>
    <w:p w14:paraId="1070097F" w14:textId="77777777" w:rsidR="00EA6CD3" w:rsidRDefault="00EA6CD3" w:rsidP="00F26CA2">
      <w:pPr>
        <w:spacing w:line="480" w:lineRule="auto"/>
        <w:jc w:val="center"/>
        <w:rPr>
          <w:rFonts w:ascii="Times New Roman" w:hAnsi="Times New Roman" w:cs="Times New Roman"/>
          <w:b/>
        </w:rPr>
      </w:pPr>
    </w:p>
    <w:p w14:paraId="3529075B" w14:textId="77777777" w:rsidR="00EA6CD3" w:rsidRDefault="00EA6CD3" w:rsidP="00F26CA2">
      <w:pPr>
        <w:spacing w:line="480" w:lineRule="auto"/>
        <w:jc w:val="center"/>
        <w:rPr>
          <w:rFonts w:ascii="Times New Roman" w:hAnsi="Times New Roman" w:cs="Times New Roman"/>
          <w:b/>
        </w:rPr>
      </w:pPr>
    </w:p>
    <w:p w14:paraId="020C0D12" w14:textId="77777777" w:rsidR="00EA6CD3" w:rsidRDefault="00EA6CD3" w:rsidP="00F26CA2">
      <w:pPr>
        <w:spacing w:line="480" w:lineRule="auto"/>
        <w:jc w:val="center"/>
        <w:rPr>
          <w:rFonts w:ascii="Times New Roman" w:hAnsi="Times New Roman" w:cs="Times New Roman"/>
          <w:b/>
        </w:rPr>
      </w:pPr>
    </w:p>
    <w:p w14:paraId="235E2B4E" w14:textId="77777777" w:rsidR="00EA6CD3" w:rsidRDefault="00EA6CD3" w:rsidP="00F26CA2">
      <w:pPr>
        <w:spacing w:line="480" w:lineRule="auto"/>
        <w:jc w:val="center"/>
        <w:rPr>
          <w:rFonts w:ascii="Times New Roman" w:hAnsi="Times New Roman" w:cs="Times New Roman"/>
          <w:b/>
        </w:rPr>
      </w:pPr>
    </w:p>
    <w:p w14:paraId="6EB018EA" w14:textId="77777777" w:rsidR="00EA6CD3" w:rsidRDefault="00EA6CD3" w:rsidP="00F26CA2">
      <w:pPr>
        <w:spacing w:line="480" w:lineRule="auto"/>
        <w:jc w:val="center"/>
        <w:rPr>
          <w:rFonts w:ascii="Times New Roman" w:hAnsi="Times New Roman" w:cs="Times New Roman"/>
          <w:b/>
        </w:rPr>
      </w:pPr>
    </w:p>
    <w:p w14:paraId="74B8C815" w14:textId="77777777" w:rsidR="00EA6CD3" w:rsidRDefault="00EA6CD3" w:rsidP="00F26CA2">
      <w:pPr>
        <w:spacing w:line="480" w:lineRule="auto"/>
        <w:jc w:val="center"/>
        <w:rPr>
          <w:rFonts w:ascii="Times New Roman" w:hAnsi="Times New Roman" w:cs="Times New Roman"/>
          <w:b/>
        </w:rPr>
      </w:pPr>
    </w:p>
    <w:p w14:paraId="6FE0D03A" w14:textId="77777777" w:rsidR="00EA6CD3" w:rsidRDefault="00EA6CD3" w:rsidP="00F26CA2">
      <w:pPr>
        <w:spacing w:line="480" w:lineRule="auto"/>
        <w:jc w:val="center"/>
        <w:rPr>
          <w:rFonts w:ascii="Times New Roman" w:hAnsi="Times New Roman" w:cs="Times New Roman"/>
          <w:b/>
        </w:rPr>
      </w:pPr>
    </w:p>
    <w:p w14:paraId="1EA131FD" w14:textId="77777777" w:rsidR="00EA6CD3" w:rsidRDefault="00EA6CD3" w:rsidP="00F26CA2">
      <w:pPr>
        <w:spacing w:line="480" w:lineRule="auto"/>
        <w:jc w:val="center"/>
        <w:rPr>
          <w:rFonts w:ascii="Times New Roman" w:hAnsi="Times New Roman" w:cs="Times New Roman"/>
          <w:b/>
        </w:rPr>
      </w:pPr>
    </w:p>
    <w:p w14:paraId="14A42E9F" w14:textId="77777777" w:rsidR="00E57A3C" w:rsidRPr="00F26CA2" w:rsidRDefault="00E57A3C" w:rsidP="00F26CA2">
      <w:pPr>
        <w:spacing w:line="480" w:lineRule="auto"/>
        <w:jc w:val="center"/>
        <w:rPr>
          <w:rFonts w:ascii="Times New Roman" w:hAnsi="Times New Roman" w:cs="Times New Roman"/>
          <w:b/>
        </w:rPr>
      </w:pPr>
      <w:r w:rsidRPr="00F26CA2">
        <w:rPr>
          <w:rFonts w:ascii="Times New Roman" w:hAnsi="Times New Roman" w:cs="Times New Roman"/>
          <w:b/>
        </w:rPr>
        <w:t>Effects of Engagement on Performance Outside of High School</w:t>
      </w:r>
    </w:p>
    <w:p w14:paraId="799D396A" w14:textId="77777777" w:rsidR="005925FD" w:rsidRPr="00F26CA2" w:rsidRDefault="005925FD" w:rsidP="00F26CA2">
      <w:pPr>
        <w:spacing w:line="480" w:lineRule="auto"/>
        <w:jc w:val="center"/>
        <w:rPr>
          <w:rFonts w:ascii="Times New Roman" w:hAnsi="Times New Roman" w:cs="Times New Roman"/>
          <w:b/>
        </w:rPr>
      </w:pPr>
      <w:r w:rsidRPr="00F26CA2">
        <w:rPr>
          <w:rFonts w:ascii="Times New Roman" w:hAnsi="Times New Roman" w:cs="Times New Roman"/>
          <w:b/>
        </w:rPr>
        <w:t>Introduction</w:t>
      </w:r>
    </w:p>
    <w:p w14:paraId="1FB090EE" w14:textId="24C6F956" w:rsidR="005925FD" w:rsidRPr="00F26CA2" w:rsidRDefault="00444F60" w:rsidP="00F26CA2">
      <w:pPr>
        <w:spacing w:line="480" w:lineRule="auto"/>
        <w:ind w:firstLine="720"/>
        <w:rPr>
          <w:rFonts w:ascii="Times New Roman" w:hAnsi="Times New Roman" w:cs="Times New Roman"/>
        </w:rPr>
      </w:pPr>
      <w:r w:rsidRPr="00F26CA2">
        <w:rPr>
          <w:rFonts w:ascii="Times New Roman" w:hAnsi="Times New Roman" w:cs="Times New Roman"/>
        </w:rPr>
        <w:t>One of the major conce</w:t>
      </w:r>
      <w:r w:rsidR="00172601">
        <w:rPr>
          <w:rFonts w:ascii="Times New Roman" w:hAnsi="Times New Roman" w:cs="Times New Roman"/>
        </w:rPr>
        <w:t>rns of educators and parents is</w:t>
      </w:r>
      <w:r w:rsidRPr="00F26CA2">
        <w:rPr>
          <w:rFonts w:ascii="Times New Roman" w:hAnsi="Times New Roman" w:cs="Times New Roman"/>
        </w:rPr>
        <w:t xml:space="preserve"> making sure their students are ready for their next chapter in life</w:t>
      </w:r>
      <w:r w:rsidR="00984631" w:rsidRPr="00F26CA2">
        <w:rPr>
          <w:rFonts w:ascii="Times New Roman" w:hAnsi="Times New Roman" w:cs="Times New Roman"/>
        </w:rPr>
        <w:t>, which is commonly referred to as</w:t>
      </w:r>
      <w:r w:rsidR="00172601">
        <w:rPr>
          <w:rFonts w:ascii="Times New Roman" w:hAnsi="Times New Roman" w:cs="Times New Roman"/>
        </w:rPr>
        <w:t>: life after high school</w:t>
      </w:r>
      <w:r w:rsidRPr="00F26CA2">
        <w:rPr>
          <w:rFonts w:ascii="Times New Roman" w:hAnsi="Times New Roman" w:cs="Times New Roman"/>
        </w:rPr>
        <w:t xml:space="preserve">. </w:t>
      </w:r>
      <w:r w:rsidR="00892C7B" w:rsidRPr="00F26CA2">
        <w:rPr>
          <w:rFonts w:ascii="Times New Roman" w:hAnsi="Times New Roman" w:cs="Times New Roman"/>
        </w:rPr>
        <w:t xml:space="preserve"> Every </w:t>
      </w:r>
      <w:r w:rsidR="00B01D2F" w:rsidRPr="00F26CA2">
        <w:rPr>
          <w:rFonts w:ascii="Times New Roman" w:hAnsi="Times New Roman" w:cs="Times New Roman"/>
        </w:rPr>
        <w:t>parent</w:t>
      </w:r>
      <w:r w:rsidR="00892C7B" w:rsidRPr="00F26CA2">
        <w:rPr>
          <w:rFonts w:ascii="Times New Roman" w:hAnsi="Times New Roman" w:cs="Times New Roman"/>
        </w:rPr>
        <w:t xml:space="preserve"> wants the bes</w:t>
      </w:r>
      <w:r w:rsidR="00294671">
        <w:rPr>
          <w:rFonts w:ascii="Times New Roman" w:hAnsi="Times New Roman" w:cs="Times New Roman"/>
        </w:rPr>
        <w:t xml:space="preserve">t for their child and for him/her </w:t>
      </w:r>
      <w:r w:rsidR="00892C7B" w:rsidRPr="00F26CA2">
        <w:rPr>
          <w:rFonts w:ascii="Times New Roman" w:hAnsi="Times New Roman" w:cs="Times New Roman"/>
        </w:rPr>
        <w:t xml:space="preserve">to be successful in life. </w:t>
      </w:r>
      <w:r w:rsidR="00172601">
        <w:rPr>
          <w:rFonts w:ascii="Times New Roman" w:hAnsi="Times New Roman" w:cs="Times New Roman"/>
        </w:rPr>
        <w:t xml:space="preserve"> A major </w:t>
      </w:r>
      <w:r w:rsidR="00FD0FF4" w:rsidRPr="00F26CA2">
        <w:rPr>
          <w:rFonts w:ascii="Times New Roman" w:hAnsi="Times New Roman" w:cs="Times New Roman"/>
        </w:rPr>
        <w:t xml:space="preserve">area of concern is the choice </w:t>
      </w:r>
      <w:r w:rsidR="00172601">
        <w:rPr>
          <w:rFonts w:ascii="Times New Roman" w:hAnsi="Times New Roman" w:cs="Times New Roman"/>
        </w:rPr>
        <w:t xml:space="preserve">that </w:t>
      </w:r>
      <w:r w:rsidR="00FD0FF4" w:rsidRPr="00F26CA2">
        <w:rPr>
          <w:rFonts w:ascii="Times New Roman" w:hAnsi="Times New Roman" w:cs="Times New Roman"/>
        </w:rPr>
        <w:t xml:space="preserve">children make to not graduate high school. Students who decide to drop out of high school limit the jobs they can find </w:t>
      </w:r>
      <w:r w:rsidR="00A178A6" w:rsidRPr="00F26CA2">
        <w:rPr>
          <w:rFonts w:ascii="Times New Roman" w:hAnsi="Times New Roman" w:cs="Times New Roman"/>
        </w:rPr>
        <w:t>(Hemelt, Lenard</w:t>
      </w:r>
      <w:r w:rsidR="00172601">
        <w:rPr>
          <w:rFonts w:ascii="Times New Roman" w:hAnsi="Times New Roman" w:cs="Times New Roman"/>
        </w:rPr>
        <w:t>,</w:t>
      </w:r>
      <w:r w:rsidR="00A178A6" w:rsidRPr="00F26CA2">
        <w:rPr>
          <w:rFonts w:ascii="Times New Roman" w:hAnsi="Times New Roman" w:cs="Times New Roman"/>
        </w:rPr>
        <w:t xml:space="preserve"> and Paeplow, 2019, p.161).</w:t>
      </w:r>
    </w:p>
    <w:p w14:paraId="53B4CE9B" w14:textId="24BD18D5" w:rsidR="0071401A" w:rsidRPr="00F26CA2" w:rsidRDefault="0071401A" w:rsidP="00F26CA2">
      <w:pPr>
        <w:spacing w:line="480" w:lineRule="auto"/>
        <w:rPr>
          <w:rFonts w:ascii="Times New Roman" w:hAnsi="Times New Roman" w:cs="Times New Roman"/>
        </w:rPr>
      </w:pPr>
      <w:r w:rsidRPr="00F26CA2">
        <w:rPr>
          <w:rFonts w:ascii="Times New Roman" w:hAnsi="Times New Roman" w:cs="Times New Roman"/>
        </w:rPr>
        <w:tab/>
      </w:r>
      <w:r w:rsidR="00584DE8" w:rsidRPr="00F26CA2">
        <w:rPr>
          <w:rFonts w:ascii="Times New Roman" w:hAnsi="Times New Roman" w:cs="Times New Roman"/>
        </w:rPr>
        <w:t>Every child is differen</w:t>
      </w:r>
      <w:r w:rsidR="00584DE8">
        <w:rPr>
          <w:rFonts w:ascii="Times New Roman" w:hAnsi="Times New Roman" w:cs="Times New Roman"/>
        </w:rPr>
        <w:t>t, and the basic eight to three o’</w:t>
      </w:r>
      <w:r w:rsidR="00584DE8" w:rsidRPr="00F26CA2">
        <w:rPr>
          <w:rFonts w:ascii="Times New Roman" w:hAnsi="Times New Roman" w:cs="Times New Roman"/>
        </w:rPr>
        <w:t xml:space="preserve">clock school </w:t>
      </w:r>
      <w:r w:rsidR="00584DE8">
        <w:rPr>
          <w:rFonts w:ascii="Times New Roman" w:hAnsi="Times New Roman" w:cs="Times New Roman"/>
        </w:rPr>
        <w:t>day may not be highly optimized for their well-being</w:t>
      </w:r>
      <w:r w:rsidR="00FD0FF4" w:rsidRPr="00F26CA2">
        <w:rPr>
          <w:rFonts w:ascii="Times New Roman" w:hAnsi="Times New Roman" w:cs="Times New Roman"/>
        </w:rPr>
        <w:t xml:space="preserve">. </w:t>
      </w:r>
      <w:r w:rsidRPr="00F26CA2">
        <w:rPr>
          <w:rFonts w:ascii="Times New Roman" w:hAnsi="Times New Roman" w:cs="Times New Roman"/>
        </w:rPr>
        <w:t xml:space="preserve">Sitting in </w:t>
      </w:r>
      <w:r w:rsidR="00584DE8">
        <w:rPr>
          <w:rFonts w:ascii="Times New Roman" w:hAnsi="Times New Roman" w:cs="Times New Roman"/>
        </w:rPr>
        <w:t>a classroom learning about the</w:t>
      </w:r>
      <w:r w:rsidRPr="00F26CA2">
        <w:rPr>
          <w:rFonts w:ascii="Times New Roman" w:hAnsi="Times New Roman" w:cs="Times New Roman"/>
        </w:rPr>
        <w:t xml:space="preserve"> core subjects </w:t>
      </w:r>
      <w:r w:rsidR="00584DE8">
        <w:rPr>
          <w:rFonts w:ascii="Times New Roman" w:hAnsi="Times New Roman" w:cs="Times New Roman"/>
        </w:rPr>
        <w:t>(</w:t>
      </w:r>
      <w:r w:rsidRPr="00F26CA2">
        <w:rPr>
          <w:rFonts w:ascii="Times New Roman" w:hAnsi="Times New Roman" w:cs="Times New Roman"/>
        </w:rPr>
        <w:t>math, reading, writing, science and social studies</w:t>
      </w:r>
      <w:r w:rsidR="00584DE8">
        <w:rPr>
          <w:rFonts w:ascii="Times New Roman" w:hAnsi="Times New Roman" w:cs="Times New Roman"/>
        </w:rPr>
        <w:t>) may</w:t>
      </w:r>
      <w:r w:rsidRPr="00F26CA2">
        <w:rPr>
          <w:rFonts w:ascii="Times New Roman" w:hAnsi="Times New Roman" w:cs="Times New Roman"/>
        </w:rPr>
        <w:t xml:space="preserve"> not</w:t>
      </w:r>
      <w:r w:rsidR="00C77E39">
        <w:rPr>
          <w:rFonts w:ascii="Times New Roman" w:hAnsi="Times New Roman" w:cs="Times New Roman"/>
        </w:rPr>
        <w:t xml:space="preserve"> be for every student. If students cannot</w:t>
      </w:r>
      <w:r w:rsidRPr="00F26CA2">
        <w:rPr>
          <w:rFonts w:ascii="Times New Roman" w:hAnsi="Times New Roman" w:cs="Times New Roman"/>
        </w:rPr>
        <w:t xml:space="preserve"> find the purpose behind the learning,</w:t>
      </w:r>
      <w:r w:rsidR="00C77E39">
        <w:rPr>
          <w:rFonts w:ascii="Times New Roman" w:hAnsi="Times New Roman" w:cs="Times New Roman"/>
        </w:rPr>
        <w:t xml:space="preserve"> such as questioning</w:t>
      </w:r>
      <w:r w:rsidRPr="00F26CA2">
        <w:rPr>
          <w:rFonts w:ascii="Times New Roman" w:hAnsi="Times New Roman" w:cs="Times New Roman"/>
        </w:rPr>
        <w:t xml:space="preserve"> “why do I need to learn this” and “how will I use this in my life</w:t>
      </w:r>
      <w:r w:rsidR="00304C6D">
        <w:rPr>
          <w:rFonts w:ascii="Times New Roman" w:hAnsi="Times New Roman" w:cs="Times New Roman"/>
        </w:rPr>
        <w:t>,</w:t>
      </w:r>
      <w:r w:rsidRPr="00F26CA2">
        <w:rPr>
          <w:rFonts w:ascii="Times New Roman" w:hAnsi="Times New Roman" w:cs="Times New Roman"/>
        </w:rPr>
        <w:t>”</w:t>
      </w:r>
      <w:r w:rsidR="00C77E39">
        <w:rPr>
          <w:rFonts w:ascii="Times New Roman" w:hAnsi="Times New Roman" w:cs="Times New Roman"/>
        </w:rPr>
        <w:t xml:space="preserve"> they could</w:t>
      </w:r>
      <w:r w:rsidRPr="00F26CA2">
        <w:rPr>
          <w:rFonts w:ascii="Times New Roman" w:hAnsi="Times New Roman" w:cs="Times New Roman"/>
        </w:rPr>
        <w:t xml:space="preserve"> </w:t>
      </w:r>
      <w:r w:rsidR="00FD0FF4" w:rsidRPr="00F26CA2">
        <w:rPr>
          <w:rFonts w:ascii="Times New Roman" w:hAnsi="Times New Roman" w:cs="Times New Roman"/>
        </w:rPr>
        <w:t>struggle wit</w:t>
      </w:r>
      <w:r w:rsidR="00C77E39">
        <w:rPr>
          <w:rFonts w:ascii="Times New Roman" w:hAnsi="Times New Roman" w:cs="Times New Roman"/>
        </w:rPr>
        <w:t>h motivation</w:t>
      </w:r>
      <w:r w:rsidR="00FD0FF4" w:rsidRPr="00F26CA2">
        <w:rPr>
          <w:rFonts w:ascii="Times New Roman" w:hAnsi="Times New Roman" w:cs="Times New Roman"/>
        </w:rPr>
        <w:t xml:space="preserve"> in the classroom. Students</w:t>
      </w:r>
      <w:r w:rsidR="00C77E39">
        <w:rPr>
          <w:rFonts w:ascii="Times New Roman" w:hAnsi="Times New Roman" w:cs="Times New Roman"/>
        </w:rPr>
        <w:t xml:space="preserve"> do not always make the connection between learning specific things and</w:t>
      </w:r>
      <w:r w:rsidR="00FD0FF4" w:rsidRPr="00F26CA2">
        <w:rPr>
          <w:rFonts w:ascii="Times New Roman" w:hAnsi="Times New Roman" w:cs="Times New Roman"/>
        </w:rPr>
        <w:t xml:space="preserve"> how it will help their</w:t>
      </w:r>
      <w:r w:rsidRPr="00F26CA2">
        <w:rPr>
          <w:rFonts w:ascii="Times New Roman" w:hAnsi="Times New Roman" w:cs="Times New Roman"/>
        </w:rPr>
        <w:t xml:space="preserve"> careers </w:t>
      </w:r>
      <w:r w:rsidR="00304C6D">
        <w:rPr>
          <w:rFonts w:ascii="Times New Roman" w:hAnsi="Times New Roman" w:cs="Times New Roman"/>
        </w:rPr>
        <w:t>and further their lives</w:t>
      </w:r>
      <w:r w:rsidR="00B12988">
        <w:rPr>
          <w:rFonts w:ascii="Times New Roman" w:hAnsi="Times New Roman" w:cs="Times New Roman"/>
        </w:rPr>
        <w:t xml:space="preserve"> </w:t>
      </w:r>
      <w:r w:rsidR="00C77E39">
        <w:rPr>
          <w:rFonts w:ascii="Times New Roman" w:hAnsi="Times New Roman" w:cs="Times New Roman"/>
        </w:rPr>
        <w:t>after school. That i</w:t>
      </w:r>
      <w:r w:rsidRPr="00F26CA2">
        <w:rPr>
          <w:rFonts w:ascii="Times New Roman" w:hAnsi="Times New Roman" w:cs="Times New Roman"/>
        </w:rPr>
        <w:t xml:space="preserve">s why schools have to find ways to help students discover the </w:t>
      </w:r>
      <w:r w:rsidR="001A05C0">
        <w:rPr>
          <w:rFonts w:ascii="Times New Roman" w:hAnsi="Times New Roman" w:cs="Times New Roman"/>
        </w:rPr>
        <w:t>‘</w:t>
      </w:r>
      <w:r w:rsidRPr="00F26CA2">
        <w:rPr>
          <w:rFonts w:ascii="Times New Roman" w:hAnsi="Times New Roman" w:cs="Times New Roman"/>
        </w:rPr>
        <w:t>why</w:t>
      </w:r>
      <w:r w:rsidR="001A05C0">
        <w:rPr>
          <w:rFonts w:ascii="Times New Roman" w:hAnsi="Times New Roman" w:cs="Times New Roman"/>
        </w:rPr>
        <w:t>’</w:t>
      </w:r>
      <w:r w:rsidRPr="00F26CA2">
        <w:rPr>
          <w:rFonts w:ascii="Times New Roman" w:hAnsi="Times New Roman" w:cs="Times New Roman"/>
        </w:rPr>
        <w:t xml:space="preserve"> and see the purpose</w:t>
      </w:r>
      <w:r w:rsidR="001A05C0">
        <w:rPr>
          <w:rFonts w:ascii="Times New Roman" w:hAnsi="Times New Roman" w:cs="Times New Roman"/>
        </w:rPr>
        <w:t xml:space="preserve"> of learning each subject</w:t>
      </w:r>
      <w:r w:rsidRPr="00F26CA2">
        <w:rPr>
          <w:rFonts w:ascii="Times New Roman" w:hAnsi="Times New Roman" w:cs="Times New Roman"/>
        </w:rPr>
        <w:t xml:space="preserve">. </w:t>
      </w:r>
    </w:p>
    <w:p w14:paraId="5A66E979" w14:textId="15C7C7DB" w:rsidR="00440A63" w:rsidRDefault="0071401A" w:rsidP="00F26CA2">
      <w:pPr>
        <w:spacing w:line="480" w:lineRule="auto"/>
        <w:rPr>
          <w:rFonts w:ascii="Times New Roman" w:eastAsia="Times New Roman" w:hAnsi="Times New Roman" w:cs="Times New Roman"/>
        </w:rPr>
      </w:pPr>
      <w:r w:rsidRPr="00F26CA2">
        <w:rPr>
          <w:rFonts w:ascii="Times New Roman" w:hAnsi="Times New Roman" w:cs="Times New Roman"/>
        </w:rPr>
        <w:tab/>
        <w:t xml:space="preserve">Career academies are a way for students to explore </w:t>
      </w:r>
      <w:r w:rsidR="001A05C0">
        <w:rPr>
          <w:rFonts w:ascii="Times New Roman" w:hAnsi="Times New Roman" w:cs="Times New Roman"/>
        </w:rPr>
        <w:t xml:space="preserve">different </w:t>
      </w:r>
      <w:r w:rsidRPr="00F26CA2">
        <w:rPr>
          <w:rFonts w:ascii="Times New Roman" w:hAnsi="Times New Roman" w:cs="Times New Roman"/>
        </w:rPr>
        <w:t>career field</w:t>
      </w:r>
      <w:r w:rsidR="001A05C0">
        <w:rPr>
          <w:rFonts w:ascii="Times New Roman" w:hAnsi="Times New Roman" w:cs="Times New Roman"/>
        </w:rPr>
        <w:t>s that may be</w:t>
      </w:r>
      <w:r w:rsidRPr="00F26CA2">
        <w:rPr>
          <w:rFonts w:ascii="Times New Roman" w:hAnsi="Times New Roman" w:cs="Times New Roman"/>
        </w:rPr>
        <w:t xml:space="preserve"> of interest during high school.  Academies can be</w:t>
      </w:r>
      <w:r w:rsidR="001A05C0">
        <w:rPr>
          <w:rFonts w:ascii="Times New Roman" w:hAnsi="Times New Roman" w:cs="Times New Roman"/>
        </w:rPr>
        <w:t>:</w:t>
      </w:r>
      <w:r w:rsidRPr="00F26CA2">
        <w:rPr>
          <w:rFonts w:ascii="Times New Roman" w:hAnsi="Times New Roman" w:cs="Times New Roman"/>
        </w:rPr>
        <w:t xml:space="preserve"> imbedded within a school, multi-year programs that integrate career and technical education (CTE) courses, project based learning</w:t>
      </w:r>
      <w:r w:rsidR="001A05C0">
        <w:rPr>
          <w:rFonts w:ascii="Times New Roman" w:hAnsi="Times New Roman" w:cs="Times New Roman"/>
        </w:rPr>
        <w:t>,</w:t>
      </w:r>
      <w:r w:rsidRPr="00F26CA2">
        <w:rPr>
          <w:rFonts w:ascii="Times New Roman" w:hAnsi="Times New Roman" w:cs="Times New Roman"/>
        </w:rPr>
        <w:t xml:space="preserve"> and internships </w:t>
      </w:r>
      <w:r w:rsidR="00A178A6" w:rsidRPr="00F26CA2">
        <w:rPr>
          <w:rFonts w:ascii="Times New Roman" w:hAnsi="Times New Roman" w:cs="Times New Roman"/>
        </w:rPr>
        <w:t>(Hemelt, Lenard and Paeplow, 2019, p.161)</w:t>
      </w:r>
      <w:r w:rsidR="00895680" w:rsidRPr="00F26CA2">
        <w:rPr>
          <w:rFonts w:ascii="Times New Roman" w:hAnsi="Times New Roman" w:cs="Times New Roman"/>
        </w:rPr>
        <w:t xml:space="preserve">.  Career academies were first put in place to help student’s engagement and </w:t>
      </w:r>
      <w:r w:rsidR="00A80B80">
        <w:rPr>
          <w:rFonts w:ascii="Times New Roman" w:hAnsi="Times New Roman" w:cs="Times New Roman"/>
        </w:rPr>
        <w:t xml:space="preserve">to </w:t>
      </w:r>
      <w:r w:rsidR="00895680" w:rsidRPr="00F26CA2">
        <w:rPr>
          <w:rFonts w:ascii="Times New Roman" w:hAnsi="Times New Roman" w:cs="Times New Roman"/>
        </w:rPr>
        <w:t xml:space="preserve">prevent students from </w:t>
      </w:r>
      <w:r w:rsidR="00895680" w:rsidRPr="00F26CA2">
        <w:rPr>
          <w:rFonts w:ascii="Times New Roman" w:hAnsi="Times New Roman" w:cs="Times New Roman"/>
        </w:rPr>
        <w:lastRenderedPageBreak/>
        <w:t xml:space="preserve">dropping out. Now career academies are looked at </w:t>
      </w:r>
      <w:r w:rsidR="00A80B80">
        <w:rPr>
          <w:rFonts w:ascii="Times New Roman" w:hAnsi="Times New Roman" w:cs="Times New Roman"/>
        </w:rPr>
        <w:t xml:space="preserve">as </w:t>
      </w:r>
      <w:r w:rsidR="00895680" w:rsidRPr="00F26CA2">
        <w:rPr>
          <w:rFonts w:ascii="Times New Roman" w:hAnsi="Times New Roman" w:cs="Times New Roman"/>
        </w:rPr>
        <w:t xml:space="preserve">helping promote college and career opportunities for all students </w:t>
      </w:r>
      <w:r w:rsidR="00A178A6" w:rsidRPr="00F26CA2">
        <w:rPr>
          <w:rFonts w:ascii="Times New Roman" w:hAnsi="Times New Roman" w:cs="Times New Roman"/>
        </w:rPr>
        <w:t>(Hemelt, Le</w:t>
      </w:r>
      <w:r w:rsidR="00F26CA2">
        <w:rPr>
          <w:rFonts w:ascii="Times New Roman" w:hAnsi="Times New Roman" w:cs="Times New Roman"/>
        </w:rPr>
        <w:t>nard and Paeplow, 2019, p.161).</w:t>
      </w:r>
    </w:p>
    <w:p w14:paraId="3917A6A4" w14:textId="77777777" w:rsidR="005925FD" w:rsidRPr="004A4C66" w:rsidRDefault="005925FD" w:rsidP="00F26CA2">
      <w:pPr>
        <w:spacing w:line="480" w:lineRule="auto"/>
        <w:rPr>
          <w:rFonts w:ascii="Times New Roman" w:eastAsia="Times New Roman" w:hAnsi="Times New Roman" w:cs="Times New Roman"/>
          <w:b/>
        </w:rPr>
      </w:pPr>
      <w:r w:rsidRPr="004A4C66">
        <w:rPr>
          <w:rFonts w:ascii="Times New Roman" w:hAnsi="Times New Roman" w:cs="Times New Roman"/>
          <w:b/>
        </w:rPr>
        <w:t>Statement of the problem</w:t>
      </w:r>
    </w:p>
    <w:p w14:paraId="5B60B9B1" w14:textId="2B71E716" w:rsidR="00FD0FF4" w:rsidRPr="00F26CA2" w:rsidRDefault="005925FD" w:rsidP="00F26CA2">
      <w:pPr>
        <w:spacing w:line="480" w:lineRule="auto"/>
        <w:rPr>
          <w:rFonts w:ascii="Times New Roman" w:hAnsi="Times New Roman" w:cs="Times New Roman"/>
        </w:rPr>
      </w:pPr>
      <w:r w:rsidRPr="00F26CA2">
        <w:rPr>
          <w:rFonts w:ascii="Times New Roman" w:hAnsi="Times New Roman" w:cs="Times New Roman"/>
        </w:rPr>
        <w:tab/>
        <w:t>The purpose of this study is to explore how students perform in high school in standard based schools versus</w:t>
      </w:r>
      <w:r w:rsidR="004A43B6" w:rsidRPr="00F26CA2">
        <w:rPr>
          <w:rFonts w:ascii="Times New Roman" w:hAnsi="Times New Roman" w:cs="Times New Roman"/>
        </w:rPr>
        <w:t xml:space="preserve"> career</w:t>
      </w:r>
      <w:r w:rsidRPr="00F26CA2">
        <w:rPr>
          <w:rFonts w:ascii="Times New Roman" w:hAnsi="Times New Roman" w:cs="Times New Roman"/>
        </w:rPr>
        <w:t xml:space="preserve"> academy based school</w:t>
      </w:r>
      <w:r w:rsidR="0093097E">
        <w:rPr>
          <w:rFonts w:ascii="Times New Roman" w:hAnsi="Times New Roman" w:cs="Times New Roman"/>
        </w:rPr>
        <w:t>s</w:t>
      </w:r>
      <w:r w:rsidRPr="00F26CA2">
        <w:rPr>
          <w:rFonts w:ascii="Times New Roman" w:hAnsi="Times New Roman" w:cs="Times New Roman"/>
        </w:rPr>
        <w:t xml:space="preserve"> and the effects it has on student performance outside of high school. </w:t>
      </w:r>
      <w:r w:rsidR="004A43B6" w:rsidRPr="00F26CA2">
        <w:rPr>
          <w:rFonts w:ascii="Times New Roman" w:hAnsi="Times New Roman" w:cs="Times New Roman"/>
        </w:rPr>
        <w:t xml:space="preserve"> </w:t>
      </w:r>
      <w:r w:rsidR="004A43B6" w:rsidRPr="00FD7BDE">
        <w:rPr>
          <w:rFonts w:ascii="Times New Roman" w:hAnsi="Times New Roman" w:cs="Times New Roman"/>
          <w:i/>
        </w:rPr>
        <w:t xml:space="preserve">Career academy </w:t>
      </w:r>
      <w:r w:rsidR="00A178A6" w:rsidRPr="00F26CA2">
        <w:rPr>
          <w:rFonts w:ascii="Times New Roman" w:hAnsi="Times New Roman" w:cs="Times New Roman"/>
        </w:rPr>
        <w:t>is</w:t>
      </w:r>
      <w:r w:rsidR="00FD0FF4" w:rsidRPr="00F26CA2">
        <w:rPr>
          <w:rFonts w:ascii="Times New Roman" w:hAnsi="Times New Roman" w:cs="Times New Roman"/>
        </w:rPr>
        <w:t xml:space="preserve"> defined as a public </w:t>
      </w:r>
      <w:r w:rsidR="005700ED" w:rsidRPr="00F26CA2">
        <w:rPr>
          <w:rFonts w:ascii="Times New Roman" w:hAnsi="Times New Roman" w:cs="Times New Roman"/>
        </w:rPr>
        <w:t>school embedded into campuses</w:t>
      </w:r>
      <w:r w:rsidR="00FD0FF4" w:rsidRPr="00F26CA2">
        <w:rPr>
          <w:rFonts w:ascii="Times New Roman" w:hAnsi="Times New Roman" w:cs="Times New Roman"/>
        </w:rPr>
        <w:t xml:space="preserve"> that will run the program </w:t>
      </w:r>
      <w:r w:rsidR="007F376C">
        <w:rPr>
          <w:rFonts w:ascii="Times New Roman" w:hAnsi="Times New Roman" w:cs="Times New Roman"/>
        </w:rPr>
        <w:t xml:space="preserve">(Mowry, 2019, p.46). Career academies “are schools within schools that link students with peer’s teachers, and community partners in a structured environment that fosters academic success” (Ncacinc.com, 2019). </w:t>
      </w:r>
      <w:r w:rsidR="001F2E9F" w:rsidRPr="00FD7BDE">
        <w:rPr>
          <w:rFonts w:ascii="Times New Roman" w:hAnsi="Times New Roman" w:cs="Times New Roman"/>
          <w:i/>
        </w:rPr>
        <w:t>Traditional based high school</w:t>
      </w:r>
      <w:r w:rsidR="001F2E9F" w:rsidRPr="00F26CA2">
        <w:rPr>
          <w:rFonts w:ascii="Times New Roman" w:hAnsi="Times New Roman" w:cs="Times New Roman"/>
        </w:rPr>
        <w:t xml:space="preserve"> is defined as teacher-centered delivery of instruction and students receive the information. Traditional schools stress basic educational practices and expect mastery of learning in core subjects of math, reading, writing</w:t>
      </w:r>
      <w:r w:rsidR="00DC7441" w:rsidRPr="00F26CA2">
        <w:rPr>
          <w:rFonts w:ascii="Times New Roman" w:hAnsi="Times New Roman" w:cs="Times New Roman"/>
        </w:rPr>
        <w:t xml:space="preserve">, science and social studies (Schrader, 2013). </w:t>
      </w:r>
      <w:r w:rsidR="003C2424" w:rsidRPr="00FD7BDE">
        <w:rPr>
          <w:rFonts w:ascii="Times New Roman" w:hAnsi="Times New Roman" w:cs="Times New Roman"/>
          <w:i/>
        </w:rPr>
        <w:t xml:space="preserve">Student engagement </w:t>
      </w:r>
      <w:r w:rsidR="003C2424">
        <w:rPr>
          <w:rFonts w:ascii="Times New Roman" w:hAnsi="Times New Roman" w:cs="Times New Roman"/>
        </w:rPr>
        <w:t xml:space="preserve">refers to the degree of attention, curiosity, interest, optimism and passion that students show when they are learning or being taught, which extend to the level of motivation they have to learn and progress in their education (Partnership, 2016). </w:t>
      </w:r>
      <w:r w:rsidR="00EE311A" w:rsidRPr="00EE311A">
        <w:rPr>
          <w:rFonts w:ascii="Times New Roman" w:hAnsi="Times New Roman" w:cs="Times New Roman"/>
          <w:i/>
        </w:rPr>
        <w:t>Vocational Education</w:t>
      </w:r>
      <w:r w:rsidR="00EE311A">
        <w:rPr>
          <w:rFonts w:ascii="Times New Roman" w:hAnsi="Times New Roman" w:cs="Times New Roman"/>
        </w:rPr>
        <w:t xml:space="preserve"> also referred to as </w:t>
      </w:r>
      <w:r w:rsidR="00EE311A" w:rsidRPr="00EE311A">
        <w:rPr>
          <w:rFonts w:ascii="Times New Roman" w:hAnsi="Times New Roman" w:cs="Times New Roman"/>
          <w:i/>
        </w:rPr>
        <w:t xml:space="preserve">Career and Technical Education (CTE) </w:t>
      </w:r>
      <w:r w:rsidR="00EE311A">
        <w:rPr>
          <w:rFonts w:ascii="Times New Roman" w:hAnsi="Times New Roman" w:cs="Times New Roman"/>
        </w:rPr>
        <w:t>prepares learners for jobs that are based in manual or practical activities, traditionally non-academic and related to specific trade.</w:t>
      </w:r>
      <w:r w:rsidR="00DB2BD9">
        <w:rPr>
          <w:rFonts w:ascii="Times New Roman" w:hAnsi="Times New Roman" w:cs="Times New Roman"/>
        </w:rPr>
        <w:t xml:space="preserve"> </w:t>
      </w:r>
      <w:r w:rsidR="007F376C">
        <w:rPr>
          <w:rFonts w:ascii="Times New Roman" w:hAnsi="Times New Roman" w:cs="Times New Roman"/>
        </w:rPr>
        <w:t>The strongest career academies have CTE as their core purpose</w:t>
      </w:r>
      <w:r w:rsidR="0086526C">
        <w:rPr>
          <w:rFonts w:ascii="Times New Roman" w:hAnsi="Times New Roman" w:cs="Times New Roman"/>
        </w:rPr>
        <w:t xml:space="preserve"> (Kemple, 2008)</w:t>
      </w:r>
      <w:r w:rsidR="007F376C">
        <w:rPr>
          <w:rFonts w:ascii="Times New Roman" w:hAnsi="Times New Roman" w:cs="Times New Roman"/>
        </w:rPr>
        <w:t xml:space="preserve">. </w:t>
      </w:r>
    </w:p>
    <w:p w14:paraId="28C0AC85" w14:textId="77777777" w:rsidR="00FD0FF4" w:rsidRDefault="00FD0FF4" w:rsidP="00F26CA2">
      <w:pPr>
        <w:spacing w:line="480" w:lineRule="auto"/>
        <w:rPr>
          <w:rFonts w:ascii="Times New Roman" w:hAnsi="Times New Roman" w:cs="Times New Roman"/>
          <w:b/>
        </w:rPr>
      </w:pPr>
      <w:r w:rsidRPr="00440A63">
        <w:rPr>
          <w:rFonts w:ascii="Times New Roman" w:hAnsi="Times New Roman" w:cs="Times New Roman"/>
          <w:b/>
        </w:rPr>
        <w:t>Review of Related Literature</w:t>
      </w:r>
    </w:p>
    <w:p w14:paraId="102181A2" w14:textId="40B7099E" w:rsidR="00062CC8" w:rsidRDefault="00440A63" w:rsidP="0093097E">
      <w:pPr>
        <w:spacing w:line="480" w:lineRule="auto"/>
        <w:rPr>
          <w:rFonts w:ascii="Times New Roman" w:hAnsi="Times New Roman" w:cs="Times New Roman"/>
        </w:rPr>
      </w:pPr>
      <w:r>
        <w:rPr>
          <w:rFonts w:ascii="Times New Roman" w:hAnsi="Times New Roman" w:cs="Times New Roman"/>
        </w:rPr>
        <w:tab/>
      </w:r>
      <w:r w:rsidR="00062CC8" w:rsidRPr="00062CC8">
        <w:rPr>
          <w:rFonts w:ascii="Times New Roman" w:hAnsi="Times New Roman" w:cs="Times New Roman"/>
        </w:rPr>
        <w:t>A student’s education can lead them to have success after high school</w:t>
      </w:r>
      <w:r w:rsidR="00AA1084">
        <w:rPr>
          <w:rFonts w:ascii="Times New Roman" w:hAnsi="Times New Roman" w:cs="Times New Roman"/>
        </w:rPr>
        <w:t>;</w:t>
      </w:r>
      <w:r w:rsidR="00062CC8" w:rsidRPr="00062CC8">
        <w:rPr>
          <w:rFonts w:ascii="Times New Roman" w:hAnsi="Times New Roman" w:cs="Times New Roman"/>
        </w:rPr>
        <w:t xml:space="preserve"> it all </w:t>
      </w:r>
      <w:r w:rsidR="003C550A" w:rsidRPr="00062CC8">
        <w:rPr>
          <w:rFonts w:ascii="Times New Roman" w:hAnsi="Times New Roman" w:cs="Times New Roman"/>
        </w:rPr>
        <w:t>depends on how they apply themselves in the classroom. In today</w:t>
      </w:r>
      <w:r w:rsidR="00AA1084">
        <w:rPr>
          <w:rFonts w:ascii="Times New Roman" w:hAnsi="Times New Roman" w:cs="Times New Roman"/>
        </w:rPr>
        <w:t>’</w:t>
      </w:r>
      <w:r w:rsidR="003C550A" w:rsidRPr="00062CC8">
        <w:rPr>
          <w:rFonts w:ascii="Times New Roman" w:hAnsi="Times New Roman" w:cs="Times New Roman"/>
        </w:rPr>
        <w:t>s society we need to guide and su</w:t>
      </w:r>
      <w:r w:rsidR="00062CC8" w:rsidRPr="00062CC8">
        <w:rPr>
          <w:rFonts w:ascii="Times New Roman" w:hAnsi="Times New Roman" w:cs="Times New Roman"/>
        </w:rPr>
        <w:t xml:space="preserve">pport the younger generations. </w:t>
      </w:r>
      <w:r w:rsidR="003C550A" w:rsidRPr="00062CC8">
        <w:rPr>
          <w:rFonts w:ascii="Times New Roman" w:hAnsi="Times New Roman" w:cs="Times New Roman"/>
        </w:rPr>
        <w:t>One day</w:t>
      </w:r>
      <w:r w:rsidR="00AA1084">
        <w:rPr>
          <w:rFonts w:ascii="Times New Roman" w:hAnsi="Times New Roman" w:cs="Times New Roman"/>
        </w:rPr>
        <w:t>,</w:t>
      </w:r>
      <w:r w:rsidR="003C550A" w:rsidRPr="00062CC8">
        <w:rPr>
          <w:rFonts w:ascii="Times New Roman" w:hAnsi="Times New Roman" w:cs="Times New Roman"/>
        </w:rPr>
        <w:t xml:space="preserve"> they will be in the work force and </w:t>
      </w:r>
      <w:r w:rsidR="003C550A" w:rsidRPr="00062CC8">
        <w:rPr>
          <w:rFonts w:ascii="Times New Roman" w:hAnsi="Times New Roman" w:cs="Times New Roman"/>
        </w:rPr>
        <w:lastRenderedPageBreak/>
        <w:t>out in the real world by themselves</w:t>
      </w:r>
      <w:r w:rsidR="00062CC8" w:rsidRPr="00062CC8">
        <w:rPr>
          <w:rFonts w:ascii="Times New Roman" w:hAnsi="Times New Roman" w:cs="Times New Roman"/>
        </w:rPr>
        <w:t xml:space="preserve">. </w:t>
      </w:r>
      <w:r w:rsidR="000454BA" w:rsidRPr="00062CC8">
        <w:rPr>
          <w:rFonts w:ascii="Times New Roman" w:hAnsi="Times New Roman" w:cs="Times New Roman"/>
        </w:rPr>
        <w:t xml:space="preserve"> </w:t>
      </w:r>
      <w:r w:rsidR="00062CC8" w:rsidRPr="00062CC8">
        <w:rPr>
          <w:rFonts w:ascii="Times New Roman" w:hAnsi="Times New Roman" w:cs="Times New Roman"/>
        </w:rPr>
        <w:t>S</w:t>
      </w:r>
      <w:r w:rsidR="003C550A" w:rsidRPr="00062CC8">
        <w:rPr>
          <w:rFonts w:ascii="Times New Roman" w:hAnsi="Times New Roman" w:cs="Times New Roman"/>
        </w:rPr>
        <w:t>tudent engagement</w:t>
      </w:r>
      <w:r w:rsidR="00062CC8" w:rsidRPr="00062CC8">
        <w:rPr>
          <w:rFonts w:ascii="Times New Roman" w:hAnsi="Times New Roman" w:cs="Times New Roman"/>
        </w:rPr>
        <w:t xml:space="preserve"> has huge</w:t>
      </w:r>
      <w:r w:rsidR="003C550A" w:rsidRPr="00062CC8">
        <w:rPr>
          <w:rFonts w:ascii="Times New Roman" w:hAnsi="Times New Roman" w:cs="Times New Roman"/>
        </w:rPr>
        <w:t xml:space="preserve"> benefits</w:t>
      </w:r>
      <w:r w:rsidR="00AA1084">
        <w:rPr>
          <w:rFonts w:ascii="Times New Roman" w:hAnsi="Times New Roman" w:cs="Times New Roman"/>
        </w:rPr>
        <w:t xml:space="preserve"> for </w:t>
      </w:r>
      <w:r w:rsidR="00062CC8" w:rsidRPr="00062CC8">
        <w:rPr>
          <w:rFonts w:ascii="Times New Roman" w:hAnsi="Times New Roman" w:cs="Times New Roman"/>
        </w:rPr>
        <w:t>student</w:t>
      </w:r>
      <w:r w:rsidR="00AA1084">
        <w:rPr>
          <w:rFonts w:ascii="Times New Roman" w:hAnsi="Times New Roman" w:cs="Times New Roman"/>
        </w:rPr>
        <w:t>’</w:t>
      </w:r>
      <w:r w:rsidR="00062CC8" w:rsidRPr="00062CC8">
        <w:rPr>
          <w:rFonts w:ascii="Times New Roman" w:hAnsi="Times New Roman" w:cs="Times New Roman"/>
        </w:rPr>
        <w:t>s grow</w:t>
      </w:r>
      <w:r w:rsidR="00AA1084">
        <w:rPr>
          <w:rFonts w:ascii="Times New Roman" w:hAnsi="Times New Roman" w:cs="Times New Roman"/>
        </w:rPr>
        <w:t>th</w:t>
      </w:r>
      <w:r w:rsidR="00062CC8" w:rsidRPr="00062CC8">
        <w:rPr>
          <w:rFonts w:ascii="Times New Roman" w:hAnsi="Times New Roman" w:cs="Times New Roman"/>
        </w:rPr>
        <w:t xml:space="preserve"> in the classroom</w:t>
      </w:r>
      <w:r w:rsidR="003C550A" w:rsidRPr="00062CC8">
        <w:rPr>
          <w:rFonts w:ascii="Times New Roman" w:hAnsi="Times New Roman" w:cs="Times New Roman"/>
        </w:rPr>
        <w:t xml:space="preserve">. </w:t>
      </w:r>
      <w:r w:rsidR="00062CC8" w:rsidRPr="00062CC8">
        <w:rPr>
          <w:rFonts w:ascii="Times New Roman" w:hAnsi="Times New Roman" w:cs="Times New Roman"/>
        </w:rPr>
        <w:t>Finding the right practices to incorporate s</w:t>
      </w:r>
      <w:r w:rsidR="003C550A" w:rsidRPr="00062CC8">
        <w:rPr>
          <w:rFonts w:ascii="Times New Roman" w:hAnsi="Times New Roman" w:cs="Times New Roman"/>
        </w:rPr>
        <w:t xml:space="preserve">tudent engagement </w:t>
      </w:r>
      <w:r w:rsidR="00062CC8" w:rsidRPr="00062CC8">
        <w:rPr>
          <w:rFonts w:ascii="Times New Roman" w:hAnsi="Times New Roman" w:cs="Times New Roman"/>
        </w:rPr>
        <w:t>in the classroom is not easy at first</w:t>
      </w:r>
      <w:r w:rsidR="003C550A" w:rsidRPr="00062CC8">
        <w:rPr>
          <w:rFonts w:ascii="Times New Roman" w:hAnsi="Times New Roman" w:cs="Times New Roman"/>
        </w:rPr>
        <w:t xml:space="preserve">. </w:t>
      </w:r>
      <w:r w:rsidR="00F16D8A" w:rsidRPr="00062CC8">
        <w:rPr>
          <w:rFonts w:ascii="Times New Roman" w:hAnsi="Times New Roman" w:cs="Times New Roman"/>
        </w:rPr>
        <w:t xml:space="preserve">The dying trade </w:t>
      </w:r>
      <w:r w:rsidR="00D141E6">
        <w:rPr>
          <w:rFonts w:ascii="Times New Roman" w:hAnsi="Times New Roman" w:cs="Times New Roman"/>
        </w:rPr>
        <w:t xml:space="preserve">is </w:t>
      </w:r>
      <w:r w:rsidR="00F16D8A" w:rsidRPr="00062CC8">
        <w:rPr>
          <w:rFonts w:ascii="Times New Roman" w:hAnsi="Times New Roman" w:cs="Times New Roman"/>
        </w:rPr>
        <w:t>the number of people that have</w:t>
      </w:r>
      <w:r w:rsidR="00062CC8" w:rsidRPr="00062CC8">
        <w:rPr>
          <w:rFonts w:ascii="Times New Roman" w:hAnsi="Times New Roman" w:cs="Times New Roman"/>
        </w:rPr>
        <w:t xml:space="preserve"> vocational based jobs is dwindling</w:t>
      </w:r>
      <w:r w:rsidR="00D141E6">
        <w:rPr>
          <w:rFonts w:ascii="Times New Roman" w:hAnsi="Times New Roman" w:cs="Times New Roman"/>
        </w:rPr>
        <w:t>. Career Academies</w:t>
      </w:r>
      <w:r w:rsidR="00F16D8A" w:rsidRPr="00062CC8">
        <w:rPr>
          <w:rFonts w:ascii="Times New Roman" w:hAnsi="Times New Roman" w:cs="Times New Roman"/>
        </w:rPr>
        <w:t xml:space="preserve"> have</w:t>
      </w:r>
      <w:r w:rsidR="000454BA" w:rsidRPr="00062CC8">
        <w:rPr>
          <w:rFonts w:ascii="Times New Roman" w:hAnsi="Times New Roman" w:cs="Times New Roman"/>
        </w:rPr>
        <w:t xml:space="preserve"> been around for many years</w:t>
      </w:r>
      <w:r w:rsidR="00D141E6">
        <w:rPr>
          <w:rFonts w:ascii="Times New Roman" w:hAnsi="Times New Roman" w:cs="Times New Roman"/>
        </w:rPr>
        <w:t>;</w:t>
      </w:r>
      <w:r w:rsidR="000454BA" w:rsidRPr="00062CC8">
        <w:rPr>
          <w:rFonts w:ascii="Times New Roman" w:hAnsi="Times New Roman" w:cs="Times New Roman"/>
        </w:rPr>
        <w:t xml:space="preserve"> at first they were in place to help lower income students stay in school and graduate. Now</w:t>
      </w:r>
      <w:r w:rsidR="00D141E6">
        <w:rPr>
          <w:rFonts w:ascii="Times New Roman" w:hAnsi="Times New Roman" w:cs="Times New Roman"/>
        </w:rPr>
        <w:t>, Career Academies</w:t>
      </w:r>
      <w:r w:rsidR="000454BA" w:rsidRPr="00062CC8">
        <w:rPr>
          <w:rFonts w:ascii="Times New Roman" w:hAnsi="Times New Roman" w:cs="Times New Roman"/>
        </w:rPr>
        <w:t xml:space="preserve"> are focused on all students and providing different learning paths. Letting students be in the driver</w:t>
      </w:r>
      <w:r w:rsidR="00D141E6">
        <w:rPr>
          <w:rFonts w:ascii="Times New Roman" w:hAnsi="Times New Roman" w:cs="Times New Roman"/>
        </w:rPr>
        <w:t>’</w:t>
      </w:r>
      <w:r w:rsidR="000454BA" w:rsidRPr="00062CC8">
        <w:rPr>
          <w:rFonts w:ascii="Times New Roman" w:hAnsi="Times New Roman" w:cs="Times New Roman"/>
        </w:rPr>
        <w:t>s se</w:t>
      </w:r>
      <w:r w:rsidR="00D141E6">
        <w:rPr>
          <w:rFonts w:ascii="Times New Roman" w:hAnsi="Times New Roman" w:cs="Times New Roman"/>
        </w:rPr>
        <w:t>a</w:t>
      </w:r>
      <w:r w:rsidR="000454BA" w:rsidRPr="00062CC8">
        <w:rPr>
          <w:rFonts w:ascii="Times New Roman" w:hAnsi="Times New Roman" w:cs="Times New Roman"/>
        </w:rPr>
        <w:t>t on how they want to guide their learning and career after high school</w:t>
      </w:r>
      <w:r w:rsidR="00D141E6">
        <w:rPr>
          <w:rFonts w:ascii="Times New Roman" w:hAnsi="Times New Roman" w:cs="Times New Roman"/>
        </w:rPr>
        <w:t xml:space="preserve"> is extremely critical</w:t>
      </w:r>
      <w:r w:rsidR="000454BA" w:rsidRPr="00062CC8">
        <w:rPr>
          <w:rFonts w:ascii="Times New Roman" w:hAnsi="Times New Roman" w:cs="Times New Roman"/>
        </w:rPr>
        <w:t>.</w:t>
      </w:r>
      <w:r w:rsidR="000454BA">
        <w:rPr>
          <w:rFonts w:ascii="Times New Roman" w:hAnsi="Times New Roman" w:cs="Times New Roman"/>
        </w:rPr>
        <w:t xml:space="preserve"> </w:t>
      </w:r>
    </w:p>
    <w:p w14:paraId="2A9A5604" w14:textId="01BFDB68" w:rsidR="003C550A" w:rsidRDefault="00B937CD" w:rsidP="00062CC8">
      <w:pPr>
        <w:spacing w:line="480" w:lineRule="auto"/>
        <w:ind w:firstLine="720"/>
        <w:rPr>
          <w:rFonts w:ascii="Times New Roman" w:hAnsi="Times New Roman" w:cs="Times New Roman"/>
        </w:rPr>
      </w:pPr>
      <w:r>
        <w:rPr>
          <w:rFonts w:ascii="Times New Roman" w:hAnsi="Times New Roman" w:cs="Times New Roman"/>
        </w:rPr>
        <w:t>This</w:t>
      </w:r>
      <w:r w:rsidR="00F16D8A">
        <w:rPr>
          <w:rFonts w:ascii="Times New Roman" w:hAnsi="Times New Roman" w:cs="Times New Roman"/>
        </w:rPr>
        <w:t xml:space="preserve"> literature review will dive into the need for student engagement in schools, practices th</w:t>
      </w:r>
      <w:r>
        <w:rPr>
          <w:rFonts w:ascii="Times New Roman" w:hAnsi="Times New Roman" w:cs="Times New Roman"/>
        </w:rPr>
        <w:t>at promote student engagement, the dying trade in reference to</w:t>
      </w:r>
      <w:r w:rsidR="00F16D8A">
        <w:rPr>
          <w:rFonts w:ascii="Times New Roman" w:hAnsi="Times New Roman" w:cs="Times New Roman"/>
        </w:rPr>
        <w:t xml:space="preserve"> why we need vocational jobs, and lastly the impact career aca</w:t>
      </w:r>
      <w:r>
        <w:rPr>
          <w:rFonts w:ascii="Times New Roman" w:hAnsi="Times New Roman" w:cs="Times New Roman"/>
        </w:rPr>
        <w:t>demies</w:t>
      </w:r>
      <w:r w:rsidR="00F16D8A">
        <w:rPr>
          <w:rFonts w:ascii="Times New Roman" w:hAnsi="Times New Roman" w:cs="Times New Roman"/>
        </w:rPr>
        <w:t xml:space="preserve"> have on student performance after high school. </w:t>
      </w:r>
    </w:p>
    <w:p w14:paraId="0DBBB622" w14:textId="5B582403" w:rsidR="000454BA" w:rsidRPr="000454BA" w:rsidRDefault="000454BA" w:rsidP="0093097E">
      <w:pPr>
        <w:spacing w:line="480" w:lineRule="auto"/>
        <w:rPr>
          <w:rFonts w:ascii="Times New Roman" w:hAnsi="Times New Roman" w:cs="Times New Roman"/>
          <w:b/>
        </w:rPr>
      </w:pPr>
      <w:r>
        <w:rPr>
          <w:rFonts w:ascii="Times New Roman" w:hAnsi="Times New Roman" w:cs="Times New Roman"/>
          <w:b/>
        </w:rPr>
        <w:t>Need for S</w:t>
      </w:r>
      <w:r w:rsidRPr="000454BA">
        <w:rPr>
          <w:rFonts w:ascii="Times New Roman" w:hAnsi="Times New Roman" w:cs="Times New Roman"/>
          <w:b/>
        </w:rPr>
        <w:t xml:space="preserve">tudent </w:t>
      </w:r>
      <w:r>
        <w:rPr>
          <w:rFonts w:ascii="Times New Roman" w:hAnsi="Times New Roman" w:cs="Times New Roman"/>
          <w:b/>
        </w:rPr>
        <w:t>E</w:t>
      </w:r>
      <w:r w:rsidRPr="000454BA">
        <w:rPr>
          <w:rFonts w:ascii="Times New Roman" w:hAnsi="Times New Roman" w:cs="Times New Roman"/>
          <w:b/>
        </w:rPr>
        <w:t xml:space="preserve">ngagement </w:t>
      </w:r>
    </w:p>
    <w:p w14:paraId="02A72F68" w14:textId="6C0D37B7" w:rsidR="00440A63" w:rsidRDefault="000E1D49" w:rsidP="003C550A">
      <w:pPr>
        <w:spacing w:line="480" w:lineRule="auto"/>
        <w:ind w:firstLine="720"/>
        <w:rPr>
          <w:rFonts w:ascii="Times New Roman" w:hAnsi="Times New Roman" w:cs="Times New Roman"/>
        </w:rPr>
      </w:pPr>
      <w:r>
        <w:rPr>
          <w:rFonts w:ascii="Times New Roman" w:hAnsi="Times New Roman" w:cs="Times New Roman"/>
        </w:rPr>
        <w:t>Literature shows that the more ways we can observe info</w:t>
      </w:r>
      <w:r w:rsidR="002F2231">
        <w:rPr>
          <w:rFonts w:ascii="Times New Roman" w:hAnsi="Times New Roman" w:cs="Times New Roman"/>
        </w:rPr>
        <w:t>rmation through our</w:t>
      </w:r>
      <w:r>
        <w:rPr>
          <w:rFonts w:ascii="Times New Roman" w:hAnsi="Times New Roman" w:cs="Times New Roman"/>
        </w:rPr>
        <w:t xml:space="preserve"> senses</w:t>
      </w:r>
      <w:r w:rsidR="003D06BF">
        <w:rPr>
          <w:rFonts w:ascii="Times New Roman" w:hAnsi="Times New Roman" w:cs="Times New Roman"/>
        </w:rPr>
        <w:t>,</w:t>
      </w:r>
      <w:r>
        <w:rPr>
          <w:rFonts w:ascii="Times New Roman" w:hAnsi="Times New Roman" w:cs="Times New Roman"/>
        </w:rPr>
        <w:t xml:space="preserve"> the more connections the brain can make (Institut</w:t>
      </w:r>
      <w:r w:rsidR="003D06BF">
        <w:rPr>
          <w:rFonts w:ascii="Times New Roman" w:hAnsi="Times New Roman" w:cs="Times New Roman"/>
        </w:rPr>
        <w:t>e for Educational A</w:t>
      </w:r>
      <w:r>
        <w:rPr>
          <w:rFonts w:ascii="Times New Roman" w:hAnsi="Times New Roman" w:cs="Times New Roman"/>
        </w:rPr>
        <w:t>dvancement). The information taken in is more likely to be held on</w:t>
      </w:r>
      <w:r w:rsidR="00AF213C">
        <w:rPr>
          <w:rFonts w:ascii="Times New Roman" w:hAnsi="Times New Roman" w:cs="Times New Roman"/>
        </w:rPr>
        <w:t xml:space="preserve"> </w:t>
      </w:r>
      <w:r>
        <w:rPr>
          <w:rFonts w:ascii="Times New Roman" w:hAnsi="Times New Roman" w:cs="Times New Roman"/>
        </w:rPr>
        <w:t>to through adulthood. Students can be actively</w:t>
      </w:r>
      <w:r w:rsidR="00E81028">
        <w:rPr>
          <w:rFonts w:ascii="Times New Roman" w:hAnsi="Times New Roman" w:cs="Times New Roman"/>
        </w:rPr>
        <w:t xml:space="preserve"> learn</w:t>
      </w:r>
      <w:r>
        <w:rPr>
          <w:rFonts w:ascii="Times New Roman" w:hAnsi="Times New Roman" w:cs="Times New Roman"/>
        </w:rPr>
        <w:t>ing by physically measuring, collecting dat</w:t>
      </w:r>
      <w:r w:rsidR="00D01995">
        <w:rPr>
          <w:rFonts w:ascii="Times New Roman" w:hAnsi="Times New Roman" w:cs="Times New Roman"/>
        </w:rPr>
        <w:t xml:space="preserve">a, </w:t>
      </w:r>
      <w:r w:rsidR="00B13E36">
        <w:rPr>
          <w:rFonts w:ascii="Times New Roman" w:hAnsi="Times New Roman" w:cs="Times New Roman"/>
        </w:rPr>
        <w:t xml:space="preserve">and </w:t>
      </w:r>
      <w:r w:rsidR="00D01995">
        <w:rPr>
          <w:rFonts w:ascii="Times New Roman" w:hAnsi="Times New Roman" w:cs="Times New Roman"/>
        </w:rPr>
        <w:t>handling ge</w:t>
      </w:r>
      <w:r w:rsidR="00AF213C">
        <w:rPr>
          <w:rFonts w:ascii="Times New Roman" w:hAnsi="Times New Roman" w:cs="Times New Roman"/>
        </w:rPr>
        <w:t>ometric objects</w:t>
      </w:r>
      <w:r w:rsidR="00B13E36">
        <w:rPr>
          <w:rFonts w:ascii="Times New Roman" w:hAnsi="Times New Roman" w:cs="Times New Roman"/>
        </w:rPr>
        <w:t xml:space="preserve"> for example</w:t>
      </w:r>
      <w:r w:rsidR="00AF213C">
        <w:rPr>
          <w:rFonts w:ascii="Times New Roman" w:hAnsi="Times New Roman" w:cs="Times New Roman"/>
        </w:rPr>
        <w:t xml:space="preserve"> (Institute for Educational A</w:t>
      </w:r>
      <w:r w:rsidR="00D01995">
        <w:rPr>
          <w:rFonts w:ascii="Times New Roman" w:hAnsi="Times New Roman" w:cs="Times New Roman"/>
        </w:rPr>
        <w:t xml:space="preserve">dvancement). </w:t>
      </w:r>
      <w:r>
        <w:rPr>
          <w:rFonts w:ascii="Times New Roman" w:hAnsi="Times New Roman" w:cs="Times New Roman"/>
        </w:rPr>
        <w:t xml:space="preserve">Lessons that go </w:t>
      </w:r>
      <w:r w:rsidR="00E81028">
        <w:rPr>
          <w:rFonts w:ascii="Times New Roman" w:hAnsi="Times New Roman" w:cs="Times New Roman"/>
        </w:rPr>
        <w:t>beyond</w:t>
      </w:r>
      <w:r w:rsidR="00B13E36">
        <w:rPr>
          <w:rFonts w:ascii="Times New Roman" w:hAnsi="Times New Roman" w:cs="Times New Roman"/>
        </w:rPr>
        <w:t xml:space="preserve"> the basic lecture help to</w:t>
      </w:r>
      <w:r w:rsidR="00C74C34">
        <w:rPr>
          <w:rFonts w:ascii="Times New Roman" w:hAnsi="Times New Roman" w:cs="Times New Roman"/>
        </w:rPr>
        <w:t xml:space="preserve"> deepen</w:t>
      </w:r>
      <w:r>
        <w:rPr>
          <w:rFonts w:ascii="Times New Roman" w:hAnsi="Times New Roman" w:cs="Times New Roman"/>
        </w:rPr>
        <w:t xml:space="preserve"> </w:t>
      </w:r>
      <w:r w:rsidR="00E81028">
        <w:rPr>
          <w:rFonts w:ascii="Times New Roman" w:hAnsi="Times New Roman" w:cs="Times New Roman"/>
        </w:rPr>
        <w:t xml:space="preserve">the </w:t>
      </w:r>
      <w:r>
        <w:rPr>
          <w:rFonts w:ascii="Times New Roman" w:hAnsi="Times New Roman" w:cs="Times New Roman"/>
        </w:rPr>
        <w:t>student</w:t>
      </w:r>
      <w:r w:rsidR="00B13E36">
        <w:rPr>
          <w:rFonts w:ascii="Times New Roman" w:hAnsi="Times New Roman" w:cs="Times New Roman"/>
        </w:rPr>
        <w:t>’</w:t>
      </w:r>
      <w:r>
        <w:rPr>
          <w:rFonts w:ascii="Times New Roman" w:hAnsi="Times New Roman" w:cs="Times New Roman"/>
        </w:rPr>
        <w:t xml:space="preserve">s understanding of a concept. University of Chicago found </w:t>
      </w:r>
      <w:r w:rsidR="00B13E36">
        <w:rPr>
          <w:rFonts w:ascii="Times New Roman" w:hAnsi="Times New Roman" w:cs="Times New Roman"/>
        </w:rPr>
        <w:t>that during a test</w:t>
      </w:r>
      <w:r>
        <w:rPr>
          <w:rFonts w:ascii="Times New Roman" w:hAnsi="Times New Roman" w:cs="Times New Roman"/>
        </w:rPr>
        <w:t xml:space="preserve"> when hands on learn</w:t>
      </w:r>
      <w:r w:rsidR="00C74C34">
        <w:rPr>
          <w:rFonts w:ascii="Times New Roman" w:hAnsi="Times New Roman" w:cs="Times New Roman"/>
        </w:rPr>
        <w:t>er</w:t>
      </w:r>
      <w:r>
        <w:rPr>
          <w:rFonts w:ascii="Times New Roman" w:hAnsi="Times New Roman" w:cs="Times New Roman"/>
        </w:rPr>
        <w:t>s thought about concepts</w:t>
      </w:r>
      <w:r w:rsidR="00B13E36">
        <w:rPr>
          <w:rFonts w:ascii="Times New Roman" w:hAnsi="Times New Roman" w:cs="Times New Roman"/>
        </w:rPr>
        <w:t>, there was a</w:t>
      </w:r>
      <w:r>
        <w:rPr>
          <w:rFonts w:ascii="Times New Roman" w:hAnsi="Times New Roman" w:cs="Times New Roman"/>
        </w:rPr>
        <w:t xml:space="preserve"> higher rate of activity in their sensory and motor-related parts of their brain </w:t>
      </w:r>
      <w:r w:rsidR="00B13E36">
        <w:rPr>
          <w:rFonts w:ascii="Times New Roman" w:hAnsi="Times New Roman" w:cs="Times New Roman"/>
        </w:rPr>
        <w:t xml:space="preserve">and </w:t>
      </w:r>
      <w:r>
        <w:rPr>
          <w:rFonts w:ascii="Times New Roman" w:hAnsi="Times New Roman" w:cs="Times New Roman"/>
        </w:rPr>
        <w:t>this lead t</w:t>
      </w:r>
      <w:r w:rsidR="00B13E36">
        <w:rPr>
          <w:rFonts w:ascii="Times New Roman" w:hAnsi="Times New Roman" w:cs="Times New Roman"/>
        </w:rPr>
        <w:t>o better memory (Institute for Educational A</w:t>
      </w:r>
      <w:r>
        <w:rPr>
          <w:rFonts w:ascii="Times New Roman" w:hAnsi="Times New Roman" w:cs="Times New Roman"/>
        </w:rPr>
        <w:t xml:space="preserve">dvancement). </w:t>
      </w:r>
      <w:r w:rsidR="0086526C">
        <w:rPr>
          <w:rFonts w:ascii="Times New Roman" w:hAnsi="Times New Roman" w:cs="Times New Roman"/>
        </w:rPr>
        <w:t xml:space="preserve">According to Institute for Educational Advancement, it has been found that hands on </w:t>
      </w:r>
      <w:r w:rsidR="0086526C">
        <w:rPr>
          <w:rFonts w:ascii="Times New Roman" w:hAnsi="Times New Roman" w:cs="Times New Roman"/>
        </w:rPr>
        <w:lastRenderedPageBreak/>
        <w:t>learning should be supported by traditional learning to increase retention</w:t>
      </w:r>
      <w:r w:rsidR="00E81028">
        <w:rPr>
          <w:rFonts w:ascii="Times New Roman" w:hAnsi="Times New Roman" w:cs="Times New Roman"/>
        </w:rPr>
        <w:t>. When the two concepts are used together</w:t>
      </w:r>
      <w:r w:rsidR="00B13E36">
        <w:rPr>
          <w:rFonts w:ascii="Times New Roman" w:hAnsi="Times New Roman" w:cs="Times New Roman"/>
        </w:rPr>
        <w:t>,</w:t>
      </w:r>
      <w:r w:rsidR="00E81028">
        <w:rPr>
          <w:rFonts w:ascii="Times New Roman" w:hAnsi="Times New Roman" w:cs="Times New Roman"/>
        </w:rPr>
        <w:t xml:space="preserve"> students retain more of the information. Students need to learn the base of the material before starting hands-on </w:t>
      </w:r>
      <w:r w:rsidR="00A13153">
        <w:rPr>
          <w:rFonts w:ascii="Times New Roman" w:hAnsi="Times New Roman" w:cs="Times New Roman"/>
        </w:rPr>
        <w:t>projects</w:t>
      </w:r>
      <w:r w:rsidR="00E81028">
        <w:rPr>
          <w:rFonts w:ascii="Times New Roman" w:hAnsi="Times New Roman" w:cs="Times New Roman"/>
        </w:rPr>
        <w:t xml:space="preserve">. </w:t>
      </w:r>
    </w:p>
    <w:p w14:paraId="3DCF2987" w14:textId="76123E69" w:rsidR="006F35D7" w:rsidRDefault="00E81028" w:rsidP="00F26CA2">
      <w:pPr>
        <w:spacing w:line="480" w:lineRule="auto"/>
        <w:rPr>
          <w:rFonts w:ascii="Times New Roman" w:hAnsi="Times New Roman" w:cs="Times New Roman"/>
        </w:rPr>
      </w:pPr>
      <w:r>
        <w:rPr>
          <w:rFonts w:ascii="Times New Roman" w:hAnsi="Times New Roman" w:cs="Times New Roman"/>
        </w:rPr>
        <w:tab/>
        <w:t>Career Academy is a program that is set up to combine a mixture of traditional learning and hand</w:t>
      </w:r>
      <w:r w:rsidR="00B13E36">
        <w:rPr>
          <w:rFonts w:ascii="Times New Roman" w:hAnsi="Times New Roman" w:cs="Times New Roman"/>
        </w:rPr>
        <w:t>s</w:t>
      </w:r>
      <w:r>
        <w:rPr>
          <w:rFonts w:ascii="Times New Roman" w:hAnsi="Times New Roman" w:cs="Times New Roman"/>
        </w:rPr>
        <w:t xml:space="preserve">-on learning.  </w:t>
      </w:r>
      <w:r w:rsidR="002F2231">
        <w:rPr>
          <w:rFonts w:ascii="Times New Roman" w:hAnsi="Times New Roman" w:cs="Times New Roman"/>
        </w:rPr>
        <w:t>Students are given the opportunity to earn a high school diploma and at the same time</w:t>
      </w:r>
      <w:r w:rsidR="00B13E36">
        <w:rPr>
          <w:rFonts w:ascii="Times New Roman" w:hAnsi="Times New Roman" w:cs="Times New Roman"/>
        </w:rPr>
        <w:t>,</w:t>
      </w:r>
      <w:r w:rsidR="00B71CCF">
        <w:rPr>
          <w:rFonts w:ascii="Times New Roman" w:hAnsi="Times New Roman" w:cs="Times New Roman"/>
        </w:rPr>
        <w:t xml:space="preserve"> work towards their future. This helps</w:t>
      </w:r>
      <w:r w:rsidR="002F2231">
        <w:rPr>
          <w:rFonts w:ascii="Times New Roman" w:hAnsi="Times New Roman" w:cs="Times New Roman"/>
        </w:rPr>
        <w:t xml:space="preserve"> keep students in school and find the</w:t>
      </w:r>
      <w:r w:rsidR="00B71CCF">
        <w:rPr>
          <w:rFonts w:ascii="Times New Roman" w:hAnsi="Times New Roman" w:cs="Times New Roman"/>
        </w:rPr>
        <w:t>ir</w:t>
      </w:r>
      <w:r w:rsidR="002F2231">
        <w:rPr>
          <w:rFonts w:ascii="Times New Roman" w:hAnsi="Times New Roman" w:cs="Times New Roman"/>
        </w:rPr>
        <w:t xml:space="preserve"> passion for learning </w:t>
      </w:r>
      <w:r w:rsidR="002F2231" w:rsidRPr="00F26CA2">
        <w:rPr>
          <w:rFonts w:ascii="Times New Roman" w:hAnsi="Times New Roman" w:cs="Times New Roman"/>
        </w:rPr>
        <w:t xml:space="preserve">(Hemelt, Lenard and Paeplow, 2019, p.161). </w:t>
      </w:r>
      <w:r w:rsidR="00B17154">
        <w:rPr>
          <w:rFonts w:ascii="Times New Roman" w:hAnsi="Times New Roman" w:cs="Times New Roman"/>
        </w:rPr>
        <w:t>According to The National Dropout Prevention Center (NDPC) some of the main reasons students drop out of school is because of</w:t>
      </w:r>
      <w:r w:rsidR="00A13153">
        <w:rPr>
          <w:rFonts w:ascii="Times New Roman" w:hAnsi="Times New Roman" w:cs="Times New Roman"/>
        </w:rPr>
        <w:t xml:space="preserve"> </w:t>
      </w:r>
      <w:r w:rsidR="00B17154">
        <w:rPr>
          <w:rFonts w:ascii="Times New Roman" w:hAnsi="Times New Roman" w:cs="Times New Roman"/>
        </w:rPr>
        <w:t>push, pull or falling out of school. When it comes to push</w:t>
      </w:r>
      <w:r w:rsidR="00B71CCF">
        <w:rPr>
          <w:rFonts w:ascii="Times New Roman" w:hAnsi="Times New Roman" w:cs="Times New Roman"/>
        </w:rPr>
        <w:t>,</w:t>
      </w:r>
      <w:r w:rsidR="00B17154">
        <w:rPr>
          <w:rFonts w:ascii="Times New Roman" w:hAnsi="Times New Roman" w:cs="Times New Roman"/>
        </w:rPr>
        <w:t xml:space="preserve"> that is</w:t>
      </w:r>
      <w:r w:rsidR="00B71CCF">
        <w:rPr>
          <w:rFonts w:ascii="Times New Roman" w:hAnsi="Times New Roman" w:cs="Times New Roman"/>
        </w:rPr>
        <w:t xml:space="preserve"> defined as</w:t>
      </w:r>
      <w:r w:rsidR="00B17154">
        <w:rPr>
          <w:rFonts w:ascii="Times New Roman" w:hAnsi="Times New Roman" w:cs="Times New Roman"/>
        </w:rPr>
        <w:t xml:space="preserve"> when situations in the school lead to consequences leading to dropout. Students can be pulled out o</w:t>
      </w:r>
      <w:r w:rsidR="006141C7">
        <w:rPr>
          <w:rFonts w:ascii="Times New Roman" w:hAnsi="Times New Roman" w:cs="Times New Roman"/>
        </w:rPr>
        <w:t>f school when factors inside the</w:t>
      </w:r>
      <w:r w:rsidR="00B17154">
        <w:rPr>
          <w:rFonts w:ascii="Times New Roman" w:hAnsi="Times New Roman" w:cs="Times New Roman"/>
        </w:rPr>
        <w:t xml:space="preserve"> studen</w:t>
      </w:r>
      <w:r w:rsidR="00B71CCF">
        <w:rPr>
          <w:rFonts w:ascii="Times New Roman" w:hAnsi="Times New Roman" w:cs="Times New Roman"/>
        </w:rPr>
        <w:t>t</w:t>
      </w:r>
      <w:r w:rsidR="006141C7">
        <w:rPr>
          <w:rFonts w:ascii="Times New Roman" w:hAnsi="Times New Roman" w:cs="Times New Roman"/>
        </w:rPr>
        <w:t xml:space="preserve"> </w:t>
      </w:r>
      <w:r w:rsidR="00B71CCF">
        <w:rPr>
          <w:rFonts w:ascii="Times New Roman" w:hAnsi="Times New Roman" w:cs="Times New Roman"/>
        </w:rPr>
        <w:t>drive</w:t>
      </w:r>
      <w:r w:rsidR="00B17154">
        <w:rPr>
          <w:rFonts w:ascii="Times New Roman" w:hAnsi="Times New Roman" w:cs="Times New Roman"/>
        </w:rPr>
        <w:t xml:space="preserve"> them away from completing school. Falling out of school occurs when a student does not show academic progress in </w:t>
      </w:r>
      <w:r w:rsidR="00B71CCF">
        <w:rPr>
          <w:rFonts w:ascii="Times New Roman" w:hAnsi="Times New Roman" w:cs="Times New Roman"/>
        </w:rPr>
        <w:t>schoolwork</w:t>
      </w:r>
      <w:r w:rsidR="00B17154">
        <w:rPr>
          <w:rFonts w:ascii="Times New Roman" w:hAnsi="Times New Roman" w:cs="Times New Roman"/>
        </w:rPr>
        <w:t xml:space="preserve"> and starts to not care about completing school (Dropoutprevention.org, 2019). </w:t>
      </w:r>
    </w:p>
    <w:p w14:paraId="38220492" w14:textId="4627E127" w:rsidR="009D164C" w:rsidRDefault="00B17154" w:rsidP="00F26CA2">
      <w:pPr>
        <w:spacing w:line="480" w:lineRule="auto"/>
        <w:rPr>
          <w:rFonts w:ascii="Times New Roman" w:hAnsi="Times New Roman" w:cs="Times New Roman"/>
        </w:rPr>
      </w:pPr>
      <w:r>
        <w:rPr>
          <w:rFonts w:ascii="Times New Roman" w:hAnsi="Times New Roman" w:cs="Times New Roman"/>
        </w:rPr>
        <w:tab/>
        <w:t>In the United States</w:t>
      </w:r>
      <w:r w:rsidR="00B71CCF">
        <w:rPr>
          <w:rFonts w:ascii="Times New Roman" w:hAnsi="Times New Roman" w:cs="Times New Roman"/>
        </w:rPr>
        <w:t>,</w:t>
      </w:r>
      <w:r>
        <w:rPr>
          <w:rFonts w:ascii="Times New Roman" w:hAnsi="Times New Roman" w:cs="Times New Roman"/>
        </w:rPr>
        <w:t xml:space="preserve"> the average gradu</w:t>
      </w:r>
      <w:r w:rsidR="00B71CCF">
        <w:rPr>
          <w:rFonts w:ascii="Times New Roman" w:hAnsi="Times New Roman" w:cs="Times New Roman"/>
        </w:rPr>
        <w:t>ation rate is 85 percent, which equates to 15 percent of adolescents in the United States are not</w:t>
      </w:r>
      <w:r>
        <w:rPr>
          <w:rFonts w:ascii="Times New Roman" w:hAnsi="Times New Roman" w:cs="Times New Roman"/>
        </w:rPr>
        <w:t xml:space="preserve"> graduating from high school (NCES,</w:t>
      </w:r>
      <w:r w:rsidR="006141C7">
        <w:rPr>
          <w:rFonts w:ascii="Times New Roman" w:hAnsi="Times New Roman" w:cs="Times New Roman"/>
        </w:rPr>
        <w:t xml:space="preserve"> </w:t>
      </w:r>
      <w:r>
        <w:rPr>
          <w:rFonts w:ascii="Times New Roman" w:hAnsi="Times New Roman" w:cs="Times New Roman"/>
        </w:rPr>
        <w:t xml:space="preserve">2015). </w:t>
      </w:r>
      <w:r w:rsidR="006141C7">
        <w:rPr>
          <w:rFonts w:ascii="Times New Roman" w:hAnsi="Times New Roman" w:cs="Times New Roman"/>
        </w:rPr>
        <w:t>The rates for African American students a</w:t>
      </w:r>
      <w:r w:rsidR="00B71CCF">
        <w:rPr>
          <w:rFonts w:ascii="Times New Roman" w:hAnsi="Times New Roman" w:cs="Times New Roman"/>
        </w:rPr>
        <w:t>re even lower. In Nebraska,</w:t>
      </w:r>
      <w:r w:rsidR="006141C7">
        <w:rPr>
          <w:rFonts w:ascii="Times New Roman" w:hAnsi="Times New Roman" w:cs="Times New Roman"/>
        </w:rPr>
        <w:t xml:space="preserve"> the graduation rate is 89 </w:t>
      </w:r>
      <w:r w:rsidR="00B71CCF">
        <w:rPr>
          <w:rFonts w:ascii="Times New Roman" w:hAnsi="Times New Roman" w:cs="Times New Roman"/>
        </w:rPr>
        <w:t>percent, which is</w:t>
      </w:r>
      <w:r w:rsidR="006141C7">
        <w:rPr>
          <w:rFonts w:ascii="Times New Roman" w:hAnsi="Times New Roman" w:cs="Times New Roman"/>
        </w:rPr>
        <w:t xml:space="preserve"> just above the national average. When looking at the graduation rate of white and b</w:t>
      </w:r>
      <w:r w:rsidR="00B71CCF">
        <w:rPr>
          <w:rFonts w:ascii="Times New Roman" w:hAnsi="Times New Roman" w:cs="Times New Roman"/>
        </w:rPr>
        <w:t>l</w:t>
      </w:r>
      <w:r w:rsidR="006141C7">
        <w:rPr>
          <w:rFonts w:ascii="Times New Roman" w:hAnsi="Times New Roman" w:cs="Times New Roman"/>
        </w:rPr>
        <w:t>ack public high student</w:t>
      </w:r>
      <w:r w:rsidR="00B71CCF">
        <w:rPr>
          <w:rFonts w:ascii="Times New Roman" w:hAnsi="Times New Roman" w:cs="Times New Roman"/>
        </w:rPr>
        <w:t>s, there is</w:t>
      </w:r>
      <w:r w:rsidR="006141C7">
        <w:rPr>
          <w:rFonts w:ascii="Times New Roman" w:hAnsi="Times New Roman" w:cs="Times New Roman"/>
        </w:rPr>
        <w:t xml:space="preserve"> a 12 percent gap (NCES, 2015). The graduation rate for black student</w:t>
      </w:r>
      <w:r w:rsidR="00B71CCF">
        <w:rPr>
          <w:rFonts w:ascii="Times New Roman" w:hAnsi="Times New Roman" w:cs="Times New Roman"/>
        </w:rPr>
        <w:t>s</w:t>
      </w:r>
      <w:r w:rsidR="006141C7">
        <w:rPr>
          <w:rFonts w:ascii="Times New Roman" w:hAnsi="Times New Roman" w:cs="Times New Roman"/>
        </w:rPr>
        <w:t xml:space="preserve"> in Nebraska is 81 percent. In Minnesota</w:t>
      </w:r>
      <w:r w:rsidR="00B71CCF">
        <w:rPr>
          <w:rFonts w:ascii="Times New Roman" w:hAnsi="Times New Roman" w:cs="Times New Roman"/>
        </w:rPr>
        <w:t>,</w:t>
      </w:r>
      <w:r w:rsidR="006141C7">
        <w:rPr>
          <w:rFonts w:ascii="Times New Roman" w:hAnsi="Times New Roman" w:cs="Times New Roman"/>
        </w:rPr>
        <w:t xml:space="preserve"> the graduation rate for white student</w:t>
      </w:r>
      <w:r w:rsidR="00B71CCF">
        <w:rPr>
          <w:rFonts w:ascii="Times New Roman" w:hAnsi="Times New Roman" w:cs="Times New Roman"/>
        </w:rPr>
        <w:t>s</w:t>
      </w:r>
      <w:r w:rsidR="006141C7">
        <w:rPr>
          <w:rFonts w:ascii="Times New Roman" w:hAnsi="Times New Roman" w:cs="Times New Roman"/>
        </w:rPr>
        <w:t xml:space="preserve"> is 88 percent and black students is 65 percent</w:t>
      </w:r>
      <w:r w:rsidR="00B71CCF">
        <w:rPr>
          <w:rFonts w:ascii="Times New Roman" w:hAnsi="Times New Roman" w:cs="Times New Roman"/>
        </w:rPr>
        <w:t>;</w:t>
      </w:r>
      <w:r w:rsidR="006141C7">
        <w:rPr>
          <w:rFonts w:ascii="Times New Roman" w:hAnsi="Times New Roman" w:cs="Times New Roman"/>
        </w:rPr>
        <w:t xml:space="preserve"> that is </w:t>
      </w:r>
      <w:r w:rsidR="00B71CCF">
        <w:rPr>
          <w:rFonts w:ascii="Times New Roman" w:hAnsi="Times New Roman" w:cs="Times New Roman"/>
        </w:rPr>
        <w:t xml:space="preserve">a </w:t>
      </w:r>
      <w:r w:rsidR="006141C7">
        <w:rPr>
          <w:rFonts w:ascii="Times New Roman" w:hAnsi="Times New Roman" w:cs="Times New Roman"/>
        </w:rPr>
        <w:t xml:space="preserve">23 percent gap between races (NCES, 2015). </w:t>
      </w:r>
      <w:r w:rsidR="009D164C">
        <w:rPr>
          <w:rFonts w:ascii="Times New Roman" w:hAnsi="Times New Roman" w:cs="Times New Roman"/>
        </w:rPr>
        <w:t xml:space="preserve">According to </w:t>
      </w:r>
      <w:r w:rsidR="009D164C" w:rsidRPr="00A13153">
        <w:rPr>
          <w:rFonts w:ascii="Times New Roman" w:hAnsi="Times New Roman" w:cs="Times New Roman"/>
          <w:i/>
        </w:rPr>
        <w:t xml:space="preserve">Education </w:t>
      </w:r>
      <w:r w:rsidR="009D164C" w:rsidRPr="00A13153">
        <w:rPr>
          <w:rFonts w:ascii="Times New Roman" w:hAnsi="Times New Roman" w:cs="Times New Roman"/>
          <w:i/>
        </w:rPr>
        <w:lastRenderedPageBreak/>
        <w:t>Week</w:t>
      </w:r>
      <w:r w:rsidR="00B71CCF">
        <w:rPr>
          <w:rFonts w:ascii="Times New Roman" w:hAnsi="Times New Roman" w:cs="Times New Roman"/>
        </w:rPr>
        <w:t>, at this rate and specifically looking at</w:t>
      </w:r>
      <w:r w:rsidR="009D164C">
        <w:rPr>
          <w:rFonts w:ascii="Times New Roman" w:hAnsi="Times New Roman" w:cs="Times New Roman"/>
        </w:rPr>
        <w:t xml:space="preserve"> current ninth grade students</w:t>
      </w:r>
      <w:r w:rsidR="00B71CCF">
        <w:rPr>
          <w:rFonts w:ascii="Times New Roman" w:hAnsi="Times New Roman" w:cs="Times New Roman"/>
        </w:rPr>
        <w:t xml:space="preserve">, 700,000 of </w:t>
      </w:r>
      <w:r w:rsidR="00A13153">
        <w:rPr>
          <w:rFonts w:ascii="Times New Roman" w:hAnsi="Times New Roman" w:cs="Times New Roman"/>
        </w:rPr>
        <w:t>American student</w:t>
      </w:r>
      <w:r w:rsidR="00B71CCF">
        <w:rPr>
          <w:rFonts w:ascii="Times New Roman" w:hAnsi="Times New Roman" w:cs="Times New Roman"/>
        </w:rPr>
        <w:t xml:space="preserve"> will not</w:t>
      </w:r>
      <w:r w:rsidR="009D164C">
        <w:rPr>
          <w:rFonts w:ascii="Times New Roman" w:hAnsi="Times New Roman" w:cs="Times New Roman"/>
        </w:rPr>
        <w:t xml:space="preserve"> graduate from high school (Gomperts and Nagaoka, 2017). </w:t>
      </w:r>
    </w:p>
    <w:p w14:paraId="5F6A7622" w14:textId="12A0F852" w:rsidR="000454BA" w:rsidRPr="000454BA" w:rsidRDefault="000454BA" w:rsidP="00F26CA2">
      <w:pPr>
        <w:spacing w:line="480" w:lineRule="auto"/>
        <w:rPr>
          <w:rFonts w:ascii="Times New Roman" w:hAnsi="Times New Roman" w:cs="Times New Roman"/>
          <w:b/>
        </w:rPr>
      </w:pPr>
      <w:r w:rsidRPr="000454BA">
        <w:rPr>
          <w:rFonts w:ascii="Times New Roman" w:hAnsi="Times New Roman" w:cs="Times New Roman"/>
          <w:b/>
        </w:rPr>
        <w:t xml:space="preserve">Practices that Promote Student Engagement </w:t>
      </w:r>
    </w:p>
    <w:p w14:paraId="0C161F39" w14:textId="08DF62EC" w:rsidR="00E81028" w:rsidRDefault="00501294" w:rsidP="00F26CA2">
      <w:pPr>
        <w:spacing w:line="480" w:lineRule="auto"/>
        <w:rPr>
          <w:rFonts w:ascii="Times New Roman" w:hAnsi="Times New Roman" w:cs="Times New Roman"/>
        </w:rPr>
      </w:pPr>
      <w:r>
        <w:rPr>
          <w:rFonts w:ascii="Times New Roman" w:hAnsi="Times New Roman" w:cs="Times New Roman"/>
        </w:rPr>
        <w:tab/>
        <w:t>The key to success has been to focus on what students actually do in their studies rather than on what has been done to them by the school they attend (</w:t>
      </w:r>
      <w:r w:rsidR="003523E0">
        <w:rPr>
          <w:rFonts w:ascii="Times New Roman" w:hAnsi="Times New Roman" w:cs="Times New Roman"/>
        </w:rPr>
        <w:t>Bryson, 2014</w:t>
      </w:r>
      <w:r>
        <w:rPr>
          <w:rFonts w:ascii="Times New Roman" w:hAnsi="Times New Roman" w:cs="Times New Roman"/>
        </w:rPr>
        <w:t>). Work placement is a “step-change” when students can find a level of engagement higher than</w:t>
      </w:r>
      <w:r w:rsidR="008B2D97">
        <w:rPr>
          <w:rFonts w:ascii="Times New Roman" w:hAnsi="Times New Roman" w:cs="Times New Roman"/>
        </w:rPr>
        <w:t xml:space="preserve"> what</w:t>
      </w:r>
      <w:r>
        <w:rPr>
          <w:rFonts w:ascii="Times New Roman" w:hAnsi="Times New Roman" w:cs="Times New Roman"/>
        </w:rPr>
        <w:t xml:space="preserve"> they have been able to reach before (</w:t>
      </w:r>
      <w:r w:rsidR="003523E0">
        <w:rPr>
          <w:rFonts w:ascii="Times New Roman" w:hAnsi="Times New Roman" w:cs="Times New Roman"/>
        </w:rPr>
        <w:t>Bryson, 2014</w:t>
      </w:r>
      <w:r>
        <w:rPr>
          <w:rFonts w:ascii="Times New Roman" w:hAnsi="Times New Roman" w:cs="Times New Roman"/>
        </w:rPr>
        <w:t>). For some students</w:t>
      </w:r>
      <w:r w:rsidR="008B2D97">
        <w:rPr>
          <w:rFonts w:ascii="Times New Roman" w:hAnsi="Times New Roman" w:cs="Times New Roman"/>
        </w:rPr>
        <w:t>,</w:t>
      </w:r>
      <w:r>
        <w:rPr>
          <w:rFonts w:ascii="Times New Roman" w:hAnsi="Times New Roman" w:cs="Times New Roman"/>
        </w:rPr>
        <w:t xml:space="preserve"> it makes a cha</w:t>
      </w:r>
      <w:r w:rsidR="00355731">
        <w:rPr>
          <w:rFonts w:ascii="Times New Roman" w:hAnsi="Times New Roman" w:cs="Times New Roman"/>
        </w:rPr>
        <w:t>nge in their performance goals.</w:t>
      </w:r>
      <w:r>
        <w:rPr>
          <w:rFonts w:ascii="Times New Roman" w:hAnsi="Times New Roman" w:cs="Times New Roman"/>
        </w:rPr>
        <w:t xml:space="preserve"> </w:t>
      </w:r>
      <w:r w:rsidR="007B10CF">
        <w:rPr>
          <w:rFonts w:ascii="Times New Roman" w:hAnsi="Times New Roman" w:cs="Times New Roman"/>
        </w:rPr>
        <w:t xml:space="preserve">This shift starts to give the sense of autonomy </w:t>
      </w:r>
      <w:r w:rsidR="008B2D97">
        <w:rPr>
          <w:rFonts w:ascii="Times New Roman" w:hAnsi="Times New Roman" w:cs="Times New Roman"/>
        </w:rPr>
        <w:t>to the students in relation to</w:t>
      </w:r>
      <w:r w:rsidR="007B10CF">
        <w:rPr>
          <w:rFonts w:ascii="Times New Roman" w:hAnsi="Times New Roman" w:cs="Times New Roman"/>
        </w:rPr>
        <w:t xml:space="preserve"> their learning (</w:t>
      </w:r>
      <w:r w:rsidR="003523E0">
        <w:rPr>
          <w:rFonts w:ascii="Times New Roman" w:hAnsi="Times New Roman" w:cs="Times New Roman"/>
        </w:rPr>
        <w:t>Bryson, 2014</w:t>
      </w:r>
      <w:r w:rsidR="007B10CF">
        <w:rPr>
          <w:rFonts w:ascii="Times New Roman" w:hAnsi="Times New Roman" w:cs="Times New Roman"/>
        </w:rPr>
        <w:t xml:space="preserve">). </w:t>
      </w:r>
      <w:r w:rsidR="003523E0">
        <w:rPr>
          <w:rFonts w:ascii="Times New Roman" w:hAnsi="Times New Roman" w:cs="Times New Roman"/>
        </w:rPr>
        <w:t>Student’s</w:t>
      </w:r>
      <w:r w:rsidR="00AC743A">
        <w:rPr>
          <w:rFonts w:ascii="Times New Roman" w:hAnsi="Times New Roman" w:cs="Times New Roman"/>
        </w:rPr>
        <w:t xml:space="preserve"> engagement cannot</w:t>
      </w:r>
      <w:r w:rsidR="007B10CF">
        <w:rPr>
          <w:rFonts w:ascii="Times New Roman" w:hAnsi="Times New Roman" w:cs="Times New Roman"/>
        </w:rPr>
        <w:t xml:space="preserve"> improve until the teacher buy</w:t>
      </w:r>
      <w:r w:rsidR="00AC743A">
        <w:rPr>
          <w:rFonts w:ascii="Times New Roman" w:hAnsi="Times New Roman" w:cs="Times New Roman"/>
        </w:rPr>
        <w:t>s</w:t>
      </w:r>
      <w:r w:rsidR="007B10CF">
        <w:rPr>
          <w:rFonts w:ascii="Times New Roman" w:hAnsi="Times New Roman" w:cs="Times New Roman"/>
        </w:rPr>
        <w:t xml:space="preserve"> in</w:t>
      </w:r>
      <w:r w:rsidR="00AC743A">
        <w:rPr>
          <w:rFonts w:ascii="Times New Roman" w:hAnsi="Times New Roman" w:cs="Times New Roman"/>
        </w:rPr>
        <w:t>, ensuring students succeed</w:t>
      </w:r>
      <w:r w:rsidR="007B10CF">
        <w:rPr>
          <w:rFonts w:ascii="Times New Roman" w:hAnsi="Times New Roman" w:cs="Times New Roman"/>
        </w:rPr>
        <w:t xml:space="preserve"> to the best of their ability (</w:t>
      </w:r>
      <w:r w:rsidR="003523E0">
        <w:rPr>
          <w:rFonts w:ascii="Times New Roman" w:hAnsi="Times New Roman" w:cs="Times New Roman"/>
        </w:rPr>
        <w:t>Bryson, 2014</w:t>
      </w:r>
      <w:r w:rsidR="007B10CF">
        <w:rPr>
          <w:rFonts w:ascii="Times New Roman" w:hAnsi="Times New Roman" w:cs="Times New Roman"/>
        </w:rPr>
        <w:t>).  Making sure to encourage and engage students with the demands of the program</w:t>
      </w:r>
      <w:r w:rsidR="00AC743A">
        <w:rPr>
          <w:rFonts w:ascii="Times New Roman" w:hAnsi="Times New Roman" w:cs="Times New Roman"/>
        </w:rPr>
        <w:t xml:space="preserve"> is extremely important. Teachers cannot</w:t>
      </w:r>
      <w:r w:rsidR="007B10CF">
        <w:rPr>
          <w:rFonts w:ascii="Times New Roman" w:hAnsi="Times New Roman" w:cs="Times New Roman"/>
        </w:rPr>
        <w:t xml:space="preserve"> guarantee success of their students but they can bend the odds in their favor of success by finding ways to be </w:t>
      </w:r>
      <w:r w:rsidR="003C2424">
        <w:rPr>
          <w:rFonts w:ascii="Times New Roman" w:hAnsi="Times New Roman" w:cs="Times New Roman"/>
        </w:rPr>
        <w:t>committed</w:t>
      </w:r>
      <w:r w:rsidR="007B10CF">
        <w:rPr>
          <w:rFonts w:ascii="Times New Roman" w:hAnsi="Times New Roman" w:cs="Times New Roman"/>
        </w:rPr>
        <w:t xml:space="preserve"> to their students learning, attitude they have in the classroom</w:t>
      </w:r>
      <w:r w:rsidR="00AC743A">
        <w:rPr>
          <w:rFonts w:ascii="Times New Roman" w:hAnsi="Times New Roman" w:cs="Times New Roman"/>
        </w:rPr>
        <w:t>,</w:t>
      </w:r>
      <w:r w:rsidR="007B10CF">
        <w:rPr>
          <w:rFonts w:ascii="Times New Roman" w:hAnsi="Times New Roman" w:cs="Times New Roman"/>
        </w:rPr>
        <w:t xml:space="preserve"> and the method of teaching they use (</w:t>
      </w:r>
      <w:r w:rsidR="003523E0">
        <w:rPr>
          <w:rFonts w:ascii="Times New Roman" w:hAnsi="Times New Roman" w:cs="Times New Roman"/>
        </w:rPr>
        <w:t>Bryson, 2014</w:t>
      </w:r>
      <w:r w:rsidR="007B10CF">
        <w:rPr>
          <w:rFonts w:ascii="Times New Roman" w:hAnsi="Times New Roman" w:cs="Times New Roman"/>
        </w:rPr>
        <w:t xml:space="preserve">). </w:t>
      </w:r>
    </w:p>
    <w:p w14:paraId="1D351D2C" w14:textId="7603E383" w:rsidR="00622798" w:rsidRDefault="00B92ED8" w:rsidP="00F26CA2">
      <w:pPr>
        <w:spacing w:line="480" w:lineRule="auto"/>
        <w:rPr>
          <w:rFonts w:ascii="Times New Roman" w:hAnsi="Times New Roman" w:cs="Times New Roman"/>
          <w:b/>
        </w:rPr>
      </w:pPr>
      <w:r>
        <w:rPr>
          <w:rFonts w:ascii="Times New Roman" w:hAnsi="Times New Roman" w:cs="Times New Roman"/>
          <w:b/>
        </w:rPr>
        <w:t xml:space="preserve">The Dying Trade </w:t>
      </w:r>
    </w:p>
    <w:p w14:paraId="35FEC9BE" w14:textId="77777777" w:rsidR="003B367A" w:rsidRDefault="00EE311A" w:rsidP="0089212D">
      <w:pPr>
        <w:spacing w:line="480" w:lineRule="auto"/>
        <w:ind w:firstLine="720"/>
        <w:rPr>
          <w:rFonts w:ascii="Times New Roman" w:hAnsi="Times New Roman" w:cs="Times New Roman"/>
        </w:rPr>
      </w:pPr>
      <w:r>
        <w:rPr>
          <w:rFonts w:ascii="Times New Roman" w:hAnsi="Times New Roman" w:cs="Times New Roman"/>
        </w:rPr>
        <w:t>California</w:t>
      </w:r>
      <w:r w:rsidR="000C3E25">
        <w:rPr>
          <w:rFonts w:ascii="Times New Roman" w:hAnsi="Times New Roman" w:cs="Times New Roman"/>
        </w:rPr>
        <w:t>,</w:t>
      </w:r>
      <w:r>
        <w:rPr>
          <w:rFonts w:ascii="Times New Roman" w:hAnsi="Times New Roman" w:cs="Times New Roman"/>
        </w:rPr>
        <w:t xml:space="preserve"> by the year of 2025</w:t>
      </w:r>
      <w:r w:rsidR="000C3E25">
        <w:rPr>
          <w:rFonts w:ascii="Times New Roman" w:hAnsi="Times New Roman" w:cs="Times New Roman"/>
        </w:rPr>
        <w:t>,</w:t>
      </w:r>
      <w:r>
        <w:rPr>
          <w:rFonts w:ascii="Times New Roman" w:hAnsi="Times New Roman" w:cs="Times New Roman"/>
        </w:rPr>
        <w:t xml:space="preserve"> will have 30 percent of all job openings</w:t>
      </w:r>
      <w:r w:rsidR="000C3E25">
        <w:rPr>
          <w:rFonts w:ascii="Times New Roman" w:hAnsi="Times New Roman" w:cs="Times New Roman"/>
        </w:rPr>
        <w:t>, equating to</w:t>
      </w:r>
      <w:r>
        <w:rPr>
          <w:rFonts w:ascii="Times New Roman" w:hAnsi="Times New Roman" w:cs="Times New Roman"/>
        </w:rPr>
        <w:t xml:space="preserve"> over a million jobs</w:t>
      </w:r>
      <w:r w:rsidR="000C3E25">
        <w:rPr>
          <w:rFonts w:ascii="Times New Roman" w:hAnsi="Times New Roman" w:cs="Times New Roman"/>
        </w:rPr>
        <w:t>, that</w:t>
      </w:r>
      <w:r>
        <w:rPr>
          <w:rFonts w:ascii="Times New Roman" w:hAnsi="Times New Roman" w:cs="Times New Roman"/>
        </w:rPr>
        <w:t xml:space="preserve"> will require some post-high school education </w:t>
      </w:r>
      <w:r w:rsidR="003E36F2">
        <w:rPr>
          <w:rFonts w:ascii="Times New Roman" w:hAnsi="Times New Roman" w:cs="Times New Roman"/>
        </w:rPr>
        <w:t xml:space="preserve">(Krupnick, </w:t>
      </w:r>
      <w:r>
        <w:rPr>
          <w:rFonts w:ascii="Times New Roman" w:hAnsi="Times New Roman" w:cs="Times New Roman"/>
        </w:rPr>
        <w:t>2017).</w:t>
      </w:r>
      <w:r w:rsidR="003E36F2">
        <w:rPr>
          <w:rFonts w:ascii="Times New Roman" w:hAnsi="Times New Roman" w:cs="Times New Roman"/>
        </w:rPr>
        <w:t xml:space="preserve"> Over the past few decades</w:t>
      </w:r>
      <w:r w:rsidR="000C3E25">
        <w:rPr>
          <w:rFonts w:ascii="Times New Roman" w:hAnsi="Times New Roman" w:cs="Times New Roman"/>
        </w:rPr>
        <w:t>,</w:t>
      </w:r>
      <w:r w:rsidR="003E36F2">
        <w:rPr>
          <w:rFonts w:ascii="Times New Roman" w:hAnsi="Times New Roman" w:cs="Times New Roman"/>
        </w:rPr>
        <w:t xml:space="preserve"> there has been a</w:t>
      </w:r>
      <w:r w:rsidR="009058D3">
        <w:rPr>
          <w:rFonts w:ascii="Times New Roman" w:hAnsi="Times New Roman" w:cs="Times New Roman"/>
        </w:rPr>
        <w:t xml:space="preserve"> national push for high school students to get a </w:t>
      </w:r>
      <w:r w:rsidR="003E36F2">
        <w:rPr>
          <w:rFonts w:ascii="Times New Roman" w:hAnsi="Times New Roman" w:cs="Times New Roman"/>
        </w:rPr>
        <w:t>bachelor’s deg</w:t>
      </w:r>
      <w:r w:rsidR="00C37B2A">
        <w:rPr>
          <w:rFonts w:ascii="Times New Roman" w:hAnsi="Times New Roman" w:cs="Times New Roman"/>
        </w:rPr>
        <w:t>ree leaving blue-collar fields</w:t>
      </w:r>
      <w:r w:rsidR="003E36F2">
        <w:rPr>
          <w:rFonts w:ascii="Times New Roman" w:hAnsi="Times New Roman" w:cs="Times New Roman"/>
        </w:rPr>
        <w:t xml:space="preserve"> with a </w:t>
      </w:r>
      <w:r w:rsidR="00312FE3">
        <w:rPr>
          <w:rFonts w:ascii="Times New Roman" w:hAnsi="Times New Roman" w:cs="Times New Roman"/>
        </w:rPr>
        <w:t xml:space="preserve">negative reputation </w:t>
      </w:r>
      <w:r w:rsidR="003E36F2">
        <w:rPr>
          <w:rFonts w:ascii="Times New Roman" w:hAnsi="Times New Roman" w:cs="Times New Roman"/>
        </w:rPr>
        <w:t>(</w:t>
      </w:r>
      <w:r w:rsidR="004C0A3F">
        <w:rPr>
          <w:rFonts w:ascii="Times New Roman" w:hAnsi="Times New Roman" w:cs="Times New Roman"/>
        </w:rPr>
        <w:t xml:space="preserve">Krupnick, 2017). </w:t>
      </w:r>
      <w:r w:rsidR="007E7DD3">
        <w:rPr>
          <w:rFonts w:ascii="Times New Roman" w:hAnsi="Times New Roman" w:cs="Times New Roman"/>
        </w:rPr>
        <w:t xml:space="preserve">Carolyn Lee the executive director of The Manufacturing Institute </w:t>
      </w:r>
      <w:r w:rsidR="00157889">
        <w:rPr>
          <w:rFonts w:ascii="Times New Roman" w:hAnsi="Times New Roman" w:cs="Times New Roman"/>
        </w:rPr>
        <w:t xml:space="preserve">stated, “people just don’t think of us, they don’t realize we are there” (Frazee, 2018). The manufacturing industry has to rebuild their reputation because people are hesitant after all the layoffs of </w:t>
      </w:r>
      <w:r w:rsidR="00157889">
        <w:rPr>
          <w:rFonts w:ascii="Times New Roman" w:hAnsi="Times New Roman" w:cs="Times New Roman"/>
        </w:rPr>
        <w:lastRenderedPageBreak/>
        <w:t>the Great Recession</w:t>
      </w:r>
      <w:r w:rsidR="000C3E25">
        <w:rPr>
          <w:rFonts w:ascii="Times New Roman" w:hAnsi="Times New Roman" w:cs="Times New Roman"/>
        </w:rPr>
        <w:t>,</w:t>
      </w:r>
      <w:r w:rsidR="00157889">
        <w:rPr>
          <w:rFonts w:ascii="Times New Roman" w:hAnsi="Times New Roman" w:cs="Times New Roman"/>
        </w:rPr>
        <w:t xml:space="preserve"> they have to </w:t>
      </w:r>
      <w:r w:rsidR="00C23FC4">
        <w:rPr>
          <w:rFonts w:ascii="Times New Roman" w:hAnsi="Times New Roman" w:cs="Times New Roman"/>
        </w:rPr>
        <w:t xml:space="preserve">find ways to assure </w:t>
      </w:r>
      <w:r w:rsidR="00157889">
        <w:rPr>
          <w:rFonts w:ascii="Times New Roman" w:hAnsi="Times New Roman" w:cs="Times New Roman"/>
        </w:rPr>
        <w:t xml:space="preserve">employees that they will have long-term job stability (Frazee, 2018). </w:t>
      </w:r>
      <w:r w:rsidR="008B210B">
        <w:rPr>
          <w:rFonts w:ascii="Times New Roman" w:hAnsi="Times New Roman" w:cs="Times New Roman"/>
        </w:rPr>
        <w:t>According to The National Associat</w:t>
      </w:r>
      <w:r w:rsidR="00C23FC4">
        <w:rPr>
          <w:rFonts w:ascii="Times New Roman" w:hAnsi="Times New Roman" w:cs="Times New Roman"/>
        </w:rPr>
        <w:t xml:space="preserve">ion of Manufacturers </w:t>
      </w:r>
      <w:r w:rsidR="00157889">
        <w:rPr>
          <w:rFonts w:ascii="Times New Roman" w:hAnsi="Times New Roman" w:cs="Times New Roman"/>
        </w:rPr>
        <w:t>“</w:t>
      </w:r>
      <w:r w:rsidR="008B210B">
        <w:rPr>
          <w:rFonts w:ascii="Times New Roman" w:hAnsi="Times New Roman" w:cs="Times New Roman"/>
        </w:rPr>
        <w:t>2.4 million manufacturing jobs could go unfilled between now and 2028</w:t>
      </w:r>
      <w:r w:rsidR="00157889">
        <w:rPr>
          <w:rFonts w:ascii="Times New Roman" w:hAnsi="Times New Roman" w:cs="Times New Roman"/>
        </w:rPr>
        <w:t>”</w:t>
      </w:r>
      <w:r w:rsidR="008B210B">
        <w:rPr>
          <w:rFonts w:ascii="Times New Roman" w:hAnsi="Times New Roman" w:cs="Times New Roman"/>
        </w:rPr>
        <w:t xml:space="preserve"> (Frazee, 2018). </w:t>
      </w:r>
      <w:r w:rsidR="00C23FC4">
        <w:rPr>
          <w:rFonts w:ascii="Times New Roman" w:hAnsi="Times New Roman" w:cs="Times New Roman"/>
        </w:rPr>
        <w:t>With the decrease of people wanting to explore Vocation Education career field</w:t>
      </w:r>
      <w:r w:rsidR="000C3E25">
        <w:rPr>
          <w:rFonts w:ascii="Times New Roman" w:hAnsi="Times New Roman" w:cs="Times New Roman"/>
        </w:rPr>
        <w:t>,</w:t>
      </w:r>
      <w:r w:rsidR="00C23FC4">
        <w:rPr>
          <w:rFonts w:ascii="Times New Roman" w:hAnsi="Times New Roman" w:cs="Times New Roman"/>
        </w:rPr>
        <w:t xml:space="preserve"> the economy could lose “$2.5 trillion in Gross Domestic Product (GDP) over the next decade if the 2.4 million jobs are not filled” (Frazee, 2018). Phil Raimondo is the CEO of Behlen Manufacturing Company in Columbus, Nebraska. The company makes pre-engineered metal buildings, grain bins an</w:t>
      </w:r>
      <w:r w:rsidR="00596AC0">
        <w:rPr>
          <w:rFonts w:ascii="Times New Roman" w:hAnsi="Times New Roman" w:cs="Times New Roman"/>
        </w:rPr>
        <w:t>d feed gates. Raimondo said, “In the</w:t>
      </w:r>
      <w:r w:rsidR="00C23FC4">
        <w:rPr>
          <w:rFonts w:ascii="Times New Roman" w:hAnsi="Times New Roman" w:cs="Times New Roman"/>
        </w:rPr>
        <w:t xml:space="preserve"> 1990 all he had to do was put an ad in the paper and had qualified welder or other skilled laborers walk through the door</w:t>
      </w:r>
      <w:r w:rsidR="000C3E25">
        <w:rPr>
          <w:rFonts w:ascii="Times New Roman" w:hAnsi="Times New Roman" w:cs="Times New Roman"/>
        </w:rPr>
        <w:t>. T</w:t>
      </w:r>
      <w:r w:rsidR="00C23FC4">
        <w:rPr>
          <w:rFonts w:ascii="Times New Roman" w:hAnsi="Times New Roman" w:cs="Times New Roman"/>
        </w:rPr>
        <w:t xml:space="preserve">oday he is desperate for workers” (Frazee, 2018). </w:t>
      </w:r>
      <w:r w:rsidR="00A26247">
        <w:rPr>
          <w:rFonts w:ascii="Times New Roman" w:hAnsi="Times New Roman" w:cs="Times New Roman"/>
        </w:rPr>
        <w:t xml:space="preserve">National Center for Educational Statistics show that only 8 percent of students are enrolled in certificate programs (Nces.ed.gov, 2012). United States Senator Marco </w:t>
      </w:r>
      <w:r w:rsidR="00C23FC4">
        <w:rPr>
          <w:rFonts w:ascii="Times New Roman" w:hAnsi="Times New Roman" w:cs="Times New Roman"/>
        </w:rPr>
        <w:t>Rubio ran for president in 2016</w:t>
      </w:r>
      <w:r w:rsidR="000C3E25">
        <w:rPr>
          <w:rFonts w:ascii="Times New Roman" w:hAnsi="Times New Roman" w:cs="Times New Roman"/>
        </w:rPr>
        <w:t xml:space="preserve"> and</w:t>
      </w:r>
      <w:r w:rsidR="00C23FC4">
        <w:rPr>
          <w:rFonts w:ascii="Times New Roman" w:hAnsi="Times New Roman" w:cs="Times New Roman"/>
        </w:rPr>
        <w:t xml:space="preserve"> he stated a question for Americans asking</w:t>
      </w:r>
      <w:r w:rsidR="00C37B2A">
        <w:rPr>
          <w:rFonts w:ascii="Times New Roman" w:hAnsi="Times New Roman" w:cs="Times New Roman"/>
        </w:rPr>
        <w:t xml:space="preserve"> “</w:t>
      </w:r>
      <w:r w:rsidR="000C3E25">
        <w:rPr>
          <w:rFonts w:ascii="Times New Roman" w:hAnsi="Times New Roman" w:cs="Times New Roman"/>
        </w:rPr>
        <w:t>w</w:t>
      </w:r>
      <w:r w:rsidR="00C23FC4">
        <w:rPr>
          <w:rFonts w:ascii="Times New Roman" w:hAnsi="Times New Roman" w:cs="Times New Roman"/>
        </w:rPr>
        <w:t>hether</w:t>
      </w:r>
      <w:r w:rsidR="00C37B2A">
        <w:rPr>
          <w:rFonts w:ascii="Times New Roman" w:hAnsi="Times New Roman" w:cs="Times New Roman"/>
        </w:rPr>
        <w:t xml:space="preserve"> it’s worth going deep into debt to pay for college at a time when the average cost of tuition, fees and room and board at a private four-year university is closing in on the median American household income” (Iasevoli, 2016). </w:t>
      </w:r>
      <w:r w:rsidR="00C23FC4">
        <w:rPr>
          <w:rFonts w:ascii="Times New Roman" w:hAnsi="Times New Roman" w:cs="Times New Roman"/>
        </w:rPr>
        <w:t>The presidential</w:t>
      </w:r>
      <w:r w:rsidR="00B5289B">
        <w:rPr>
          <w:rFonts w:ascii="Times New Roman" w:hAnsi="Times New Roman" w:cs="Times New Roman"/>
        </w:rPr>
        <w:t xml:space="preserve"> candidate brought to light that </w:t>
      </w:r>
      <w:r w:rsidR="00B5289B" w:rsidRPr="00B5289B">
        <w:rPr>
          <w:rFonts w:ascii="Times New Roman" w:hAnsi="Times New Roman" w:cs="Times New Roman"/>
        </w:rPr>
        <w:t>Career and Technical Education</w:t>
      </w:r>
      <w:r w:rsidR="00B5289B" w:rsidRPr="00EE311A">
        <w:rPr>
          <w:rFonts w:ascii="Times New Roman" w:hAnsi="Times New Roman" w:cs="Times New Roman"/>
          <w:i/>
        </w:rPr>
        <w:t xml:space="preserve"> </w:t>
      </w:r>
      <w:r w:rsidR="00B5289B" w:rsidRPr="00B5289B">
        <w:rPr>
          <w:rFonts w:ascii="Times New Roman" w:hAnsi="Times New Roman" w:cs="Times New Roman"/>
        </w:rPr>
        <w:t>(CTE)</w:t>
      </w:r>
      <w:r w:rsidR="00393129">
        <w:rPr>
          <w:rFonts w:ascii="Times New Roman" w:hAnsi="Times New Roman" w:cs="Times New Roman"/>
        </w:rPr>
        <w:t xml:space="preserve"> fields are positive</w:t>
      </w:r>
      <w:r w:rsidR="00B5289B">
        <w:rPr>
          <w:rFonts w:ascii="Times New Roman" w:hAnsi="Times New Roman" w:cs="Times New Roman"/>
        </w:rPr>
        <w:t xml:space="preserve"> career choice</w:t>
      </w:r>
      <w:r w:rsidR="00393129">
        <w:rPr>
          <w:rFonts w:ascii="Times New Roman" w:hAnsi="Times New Roman" w:cs="Times New Roman"/>
        </w:rPr>
        <w:t>s</w:t>
      </w:r>
      <w:r w:rsidR="00B5289B">
        <w:rPr>
          <w:rFonts w:ascii="Times New Roman" w:hAnsi="Times New Roman" w:cs="Times New Roman"/>
        </w:rPr>
        <w:t>.</w:t>
      </w:r>
      <w:r w:rsidR="00393129">
        <w:rPr>
          <w:rFonts w:ascii="Times New Roman" w:hAnsi="Times New Roman" w:cs="Times New Roman"/>
          <w:i/>
        </w:rPr>
        <w:t xml:space="preserve"> </w:t>
      </w:r>
      <w:r w:rsidR="00C37B2A">
        <w:rPr>
          <w:rFonts w:ascii="Times New Roman" w:hAnsi="Times New Roman" w:cs="Times New Roman"/>
        </w:rPr>
        <w:t xml:space="preserve">According to Manhattan Institute about 44 percent of college gradates work in jobs that don’t require a degree (Iasevoli, 2016). </w:t>
      </w:r>
      <w:r w:rsidR="0084442F">
        <w:rPr>
          <w:rFonts w:ascii="Times New Roman" w:hAnsi="Times New Roman" w:cs="Times New Roman"/>
        </w:rPr>
        <w:t xml:space="preserve">According to </w:t>
      </w:r>
      <w:r w:rsidR="00FB02D3">
        <w:rPr>
          <w:rFonts w:ascii="Times New Roman" w:hAnsi="Times New Roman" w:cs="Times New Roman"/>
        </w:rPr>
        <w:t>Andrew Hanson, a senior research analyst with Georgetown University’s Center on Education and the Workforce</w:t>
      </w:r>
      <w:r w:rsidR="000C3E25">
        <w:rPr>
          <w:rFonts w:ascii="Times New Roman" w:hAnsi="Times New Roman" w:cs="Times New Roman"/>
        </w:rPr>
        <w:t>,</w:t>
      </w:r>
      <w:r w:rsidR="00FB02D3">
        <w:rPr>
          <w:rFonts w:ascii="Times New Roman" w:hAnsi="Times New Roman" w:cs="Times New Roman"/>
        </w:rPr>
        <w:t xml:space="preserve"> </w:t>
      </w:r>
    </w:p>
    <w:p w14:paraId="0E07B66A" w14:textId="77777777" w:rsidR="003B367A" w:rsidRDefault="0084442F" w:rsidP="0089212D">
      <w:pPr>
        <w:spacing w:line="480" w:lineRule="auto"/>
        <w:ind w:firstLine="720"/>
        <w:rPr>
          <w:rFonts w:ascii="Times New Roman" w:hAnsi="Times New Roman" w:cs="Times New Roman"/>
        </w:rPr>
      </w:pPr>
      <w:r>
        <w:rPr>
          <w:rFonts w:ascii="Times New Roman" w:hAnsi="Times New Roman" w:cs="Times New Roman"/>
        </w:rPr>
        <w:t>“High schools and colleges have struggle for decades to attract students to job-</w:t>
      </w:r>
    </w:p>
    <w:p w14:paraId="329756CA" w14:textId="77777777" w:rsidR="003B367A" w:rsidRDefault="0084442F" w:rsidP="0089212D">
      <w:pPr>
        <w:spacing w:line="480" w:lineRule="auto"/>
        <w:ind w:firstLine="720"/>
        <w:rPr>
          <w:rFonts w:ascii="Times New Roman" w:hAnsi="Times New Roman" w:cs="Times New Roman"/>
        </w:rPr>
      </w:pPr>
      <w:r>
        <w:rPr>
          <w:rFonts w:ascii="Times New Roman" w:hAnsi="Times New Roman" w:cs="Times New Roman"/>
        </w:rPr>
        <w:t>oriented classes ranging from welding to nursing</w:t>
      </w:r>
      <w:r w:rsidR="00393129">
        <w:rPr>
          <w:rFonts w:ascii="Times New Roman" w:hAnsi="Times New Roman" w:cs="Times New Roman"/>
        </w:rPr>
        <w:t xml:space="preserve">; </w:t>
      </w:r>
      <w:r>
        <w:rPr>
          <w:rFonts w:ascii="Times New Roman" w:hAnsi="Times New Roman" w:cs="Times New Roman"/>
        </w:rPr>
        <w:t xml:space="preserve">They’ve tried cosmetic </w:t>
      </w:r>
    </w:p>
    <w:p w14:paraId="7AA7C809" w14:textId="77777777" w:rsidR="003B367A" w:rsidRDefault="0084442F" w:rsidP="0089212D">
      <w:pPr>
        <w:spacing w:line="480" w:lineRule="auto"/>
        <w:ind w:firstLine="720"/>
        <w:rPr>
          <w:rFonts w:ascii="Times New Roman" w:hAnsi="Times New Roman" w:cs="Times New Roman"/>
        </w:rPr>
      </w:pPr>
      <w:r>
        <w:rPr>
          <w:rFonts w:ascii="Times New Roman" w:hAnsi="Times New Roman" w:cs="Times New Roman"/>
        </w:rPr>
        <w:t xml:space="preserve">changes, such as rebranding “vocational” courses as “career and technical </w:t>
      </w:r>
    </w:p>
    <w:p w14:paraId="73AD5F2F" w14:textId="77777777" w:rsidR="003B367A" w:rsidRDefault="0084442F" w:rsidP="0089212D">
      <w:pPr>
        <w:spacing w:line="480" w:lineRule="auto"/>
        <w:ind w:firstLine="720"/>
        <w:rPr>
          <w:rFonts w:ascii="Times New Roman" w:hAnsi="Times New Roman" w:cs="Times New Roman"/>
        </w:rPr>
      </w:pPr>
      <w:r>
        <w:rPr>
          <w:rFonts w:ascii="Times New Roman" w:hAnsi="Times New Roman" w:cs="Times New Roman"/>
        </w:rPr>
        <w:lastRenderedPageBreak/>
        <w:t xml:space="preserve">education,” </w:t>
      </w:r>
    </w:p>
    <w:p w14:paraId="3C04859C" w14:textId="6B8EC589" w:rsidR="00FB02D3" w:rsidRDefault="0084442F" w:rsidP="00F91D84">
      <w:pPr>
        <w:spacing w:line="480" w:lineRule="auto"/>
        <w:rPr>
          <w:rFonts w:ascii="Times New Roman" w:hAnsi="Times New Roman" w:cs="Times New Roman"/>
        </w:rPr>
      </w:pPr>
      <w:r>
        <w:rPr>
          <w:rFonts w:ascii="Times New Roman" w:hAnsi="Times New Roman" w:cs="Times New Roman"/>
        </w:rPr>
        <w:t xml:space="preserve"> </w:t>
      </w:r>
      <w:r w:rsidR="00F91D84">
        <w:rPr>
          <w:rFonts w:ascii="Times New Roman" w:hAnsi="Times New Roman" w:cs="Times New Roman"/>
        </w:rPr>
        <w:tab/>
        <w:t>S</w:t>
      </w:r>
      <w:r w:rsidR="00FB02D3">
        <w:rPr>
          <w:rFonts w:ascii="Times New Roman" w:hAnsi="Times New Roman" w:cs="Times New Roman"/>
        </w:rPr>
        <w:t xml:space="preserve">tudents and their families have yet to buy in” (Krupnick, 2017). </w:t>
      </w:r>
      <w:r w:rsidR="00216044">
        <w:rPr>
          <w:rFonts w:ascii="Times New Roman" w:hAnsi="Times New Roman" w:cs="Times New Roman"/>
        </w:rPr>
        <w:t>This is why Career Academies</w:t>
      </w:r>
      <w:r w:rsidR="007E7DD3">
        <w:rPr>
          <w:rFonts w:ascii="Times New Roman" w:hAnsi="Times New Roman" w:cs="Times New Roman"/>
        </w:rPr>
        <w:t xml:space="preserve"> are becoming more and more important. Community colleges are</w:t>
      </w:r>
      <w:r w:rsidR="00393129">
        <w:rPr>
          <w:rFonts w:ascii="Times New Roman" w:hAnsi="Times New Roman" w:cs="Times New Roman"/>
        </w:rPr>
        <w:t xml:space="preserve"> partnering with loca</w:t>
      </w:r>
      <w:r w:rsidR="00F91D84">
        <w:rPr>
          <w:rFonts w:ascii="Times New Roman" w:hAnsi="Times New Roman" w:cs="Times New Roman"/>
        </w:rPr>
        <w:t>l business and high schools to</w:t>
      </w:r>
      <w:r w:rsidR="007E7DD3">
        <w:rPr>
          <w:rFonts w:ascii="Times New Roman" w:hAnsi="Times New Roman" w:cs="Times New Roman"/>
        </w:rPr>
        <w:t xml:space="preserve"> create apprenticeship and training programs (Frazee, 2018).  </w:t>
      </w:r>
      <w:r w:rsidR="00FB02D3">
        <w:rPr>
          <w:rFonts w:ascii="Times New Roman" w:hAnsi="Times New Roman" w:cs="Times New Roman"/>
        </w:rPr>
        <w:t xml:space="preserve">Participating in a career academy in high school </w:t>
      </w:r>
      <w:r w:rsidR="0089212D">
        <w:rPr>
          <w:rFonts w:ascii="Times New Roman" w:hAnsi="Times New Roman" w:cs="Times New Roman"/>
        </w:rPr>
        <w:t>a student</w:t>
      </w:r>
      <w:r w:rsidR="00F91D84">
        <w:rPr>
          <w:rFonts w:ascii="Times New Roman" w:hAnsi="Times New Roman" w:cs="Times New Roman"/>
        </w:rPr>
        <w:t>’</w:t>
      </w:r>
      <w:r w:rsidR="0089212D">
        <w:rPr>
          <w:rFonts w:ascii="Times New Roman" w:hAnsi="Times New Roman" w:cs="Times New Roman"/>
        </w:rPr>
        <w:t xml:space="preserve">s </w:t>
      </w:r>
      <w:r w:rsidR="00FB02D3">
        <w:rPr>
          <w:rFonts w:ascii="Times New Roman" w:hAnsi="Times New Roman" w:cs="Times New Roman"/>
        </w:rPr>
        <w:t>s</w:t>
      </w:r>
      <w:r w:rsidR="00B92ED8">
        <w:rPr>
          <w:rFonts w:ascii="Times New Roman" w:hAnsi="Times New Roman" w:cs="Times New Roman"/>
        </w:rPr>
        <w:t xml:space="preserve">tarting pay can be around $56,000 to $120,000 per year that </w:t>
      </w:r>
      <w:r w:rsidR="00D21B92">
        <w:rPr>
          <w:rFonts w:ascii="Times New Roman" w:hAnsi="Times New Roman" w:cs="Times New Roman"/>
        </w:rPr>
        <w:t>doesn’t</w:t>
      </w:r>
      <w:r w:rsidR="00216044">
        <w:rPr>
          <w:rFonts w:ascii="Times New Roman" w:hAnsi="Times New Roman" w:cs="Times New Roman"/>
        </w:rPr>
        <w:t xml:space="preserve"> require a bachelor’</w:t>
      </w:r>
      <w:r w:rsidR="00B92ED8">
        <w:rPr>
          <w:rFonts w:ascii="Times New Roman" w:hAnsi="Times New Roman" w:cs="Times New Roman"/>
        </w:rPr>
        <w:t>s degre</w:t>
      </w:r>
      <w:r w:rsidR="00216044">
        <w:rPr>
          <w:rFonts w:ascii="Times New Roman" w:hAnsi="Times New Roman" w:cs="Times New Roman"/>
        </w:rPr>
        <w:t xml:space="preserve">e (Krupnick, 2017; </w:t>
      </w:r>
      <w:r w:rsidR="00B92ED8">
        <w:rPr>
          <w:rFonts w:ascii="Times New Roman" w:hAnsi="Times New Roman" w:cs="Times New Roman"/>
        </w:rPr>
        <w:t xml:space="preserve">Iasevoli, 2016). </w:t>
      </w:r>
      <w:r w:rsidR="00C37B2A">
        <w:rPr>
          <w:rFonts w:ascii="Times New Roman" w:hAnsi="Times New Roman" w:cs="Times New Roman"/>
        </w:rPr>
        <w:t xml:space="preserve">Students in </w:t>
      </w:r>
      <w:r w:rsidR="00393129">
        <w:rPr>
          <w:rFonts w:ascii="Times New Roman" w:hAnsi="Times New Roman" w:cs="Times New Roman"/>
        </w:rPr>
        <w:t>today’s</w:t>
      </w:r>
      <w:r w:rsidR="00C37B2A">
        <w:rPr>
          <w:rFonts w:ascii="Times New Roman" w:hAnsi="Times New Roman" w:cs="Times New Roman"/>
        </w:rPr>
        <w:t xml:space="preserve"> society need to be shown all different types of career fields </w:t>
      </w:r>
      <w:r w:rsidR="004C0A3F">
        <w:rPr>
          <w:rFonts w:ascii="Times New Roman" w:hAnsi="Times New Roman" w:cs="Times New Roman"/>
        </w:rPr>
        <w:t xml:space="preserve">because receiving a </w:t>
      </w:r>
      <w:r w:rsidR="0089212D">
        <w:rPr>
          <w:rFonts w:ascii="Times New Roman" w:hAnsi="Times New Roman" w:cs="Times New Roman"/>
        </w:rPr>
        <w:t>bachelor’s</w:t>
      </w:r>
      <w:r w:rsidR="004C0A3F">
        <w:rPr>
          <w:rFonts w:ascii="Times New Roman" w:hAnsi="Times New Roman" w:cs="Times New Roman"/>
        </w:rPr>
        <w:t xml:space="preserve"> deg</w:t>
      </w:r>
      <w:r w:rsidR="00216044">
        <w:rPr>
          <w:rFonts w:ascii="Times New Roman" w:hAnsi="Times New Roman" w:cs="Times New Roman"/>
        </w:rPr>
        <w:t>ree is not the only way to a com</w:t>
      </w:r>
      <w:r w:rsidR="004C0A3F">
        <w:rPr>
          <w:rFonts w:ascii="Times New Roman" w:hAnsi="Times New Roman" w:cs="Times New Roman"/>
        </w:rPr>
        <w:t xml:space="preserve">fortable life and having a successful career.  </w:t>
      </w:r>
      <w:r w:rsidR="00216044">
        <w:rPr>
          <w:rFonts w:ascii="Times New Roman" w:hAnsi="Times New Roman" w:cs="Times New Roman"/>
        </w:rPr>
        <w:t>Career Academies</w:t>
      </w:r>
      <w:r w:rsidR="0089212D">
        <w:rPr>
          <w:rFonts w:ascii="Times New Roman" w:hAnsi="Times New Roman" w:cs="Times New Roman"/>
        </w:rPr>
        <w:t xml:space="preserve"> help st</w:t>
      </w:r>
      <w:r w:rsidR="00216044">
        <w:rPr>
          <w:rFonts w:ascii="Times New Roman" w:hAnsi="Times New Roman" w:cs="Times New Roman"/>
        </w:rPr>
        <w:t>udents</w:t>
      </w:r>
      <w:r w:rsidR="0089212D">
        <w:rPr>
          <w:rFonts w:ascii="Times New Roman" w:hAnsi="Times New Roman" w:cs="Times New Roman"/>
        </w:rPr>
        <w:t xml:space="preserve"> graduate from school and also give students the opportunity to </w:t>
      </w:r>
      <w:r w:rsidR="00F91D84">
        <w:rPr>
          <w:rFonts w:ascii="Times New Roman" w:hAnsi="Times New Roman" w:cs="Times New Roman"/>
        </w:rPr>
        <w:t xml:space="preserve">receive a </w:t>
      </w:r>
      <w:r w:rsidR="0089212D">
        <w:rPr>
          <w:rFonts w:ascii="Times New Roman" w:hAnsi="Times New Roman" w:cs="Times New Roman"/>
        </w:rPr>
        <w:t>head start on a “blue-col</w:t>
      </w:r>
      <w:r w:rsidR="00216044">
        <w:rPr>
          <w:rFonts w:ascii="Times New Roman" w:hAnsi="Times New Roman" w:cs="Times New Roman"/>
        </w:rPr>
        <w:t>lar job” or credit</w:t>
      </w:r>
      <w:r w:rsidR="0089212D">
        <w:rPr>
          <w:rFonts w:ascii="Times New Roman" w:hAnsi="Times New Roman" w:cs="Times New Roman"/>
        </w:rPr>
        <w:t>s toward a bachelor</w:t>
      </w:r>
      <w:r w:rsidR="00216044">
        <w:rPr>
          <w:rFonts w:ascii="Times New Roman" w:hAnsi="Times New Roman" w:cs="Times New Roman"/>
        </w:rPr>
        <w:t>’</w:t>
      </w:r>
      <w:r w:rsidR="0089212D">
        <w:rPr>
          <w:rFonts w:ascii="Times New Roman" w:hAnsi="Times New Roman" w:cs="Times New Roman"/>
        </w:rPr>
        <w:t xml:space="preserve">s </w:t>
      </w:r>
      <w:r w:rsidR="00F91D84">
        <w:rPr>
          <w:rFonts w:ascii="Times New Roman" w:hAnsi="Times New Roman" w:cs="Times New Roman"/>
        </w:rPr>
        <w:t xml:space="preserve">post-secondary </w:t>
      </w:r>
      <w:r w:rsidR="0089212D">
        <w:rPr>
          <w:rFonts w:ascii="Times New Roman" w:hAnsi="Times New Roman" w:cs="Times New Roman"/>
        </w:rPr>
        <w:t xml:space="preserve">degree.  </w:t>
      </w:r>
    </w:p>
    <w:p w14:paraId="76137DD0" w14:textId="2C14325E" w:rsidR="00207CB2" w:rsidRPr="00622798" w:rsidRDefault="00216044" w:rsidP="00207CB2">
      <w:pPr>
        <w:spacing w:line="480" w:lineRule="auto"/>
        <w:rPr>
          <w:rFonts w:ascii="Times New Roman" w:hAnsi="Times New Roman" w:cs="Times New Roman"/>
          <w:b/>
        </w:rPr>
      </w:pPr>
      <w:r>
        <w:rPr>
          <w:rFonts w:ascii="Times New Roman" w:hAnsi="Times New Roman" w:cs="Times New Roman"/>
          <w:b/>
        </w:rPr>
        <w:t>Impact of Career Academies</w:t>
      </w:r>
      <w:r w:rsidR="00207CB2" w:rsidRPr="00622798">
        <w:rPr>
          <w:rFonts w:ascii="Times New Roman" w:hAnsi="Times New Roman" w:cs="Times New Roman"/>
          <w:b/>
        </w:rPr>
        <w:t xml:space="preserve"> </w:t>
      </w:r>
    </w:p>
    <w:p w14:paraId="0BB2845F" w14:textId="77777777" w:rsidR="00A33B56" w:rsidRDefault="00853265" w:rsidP="00F26CA2">
      <w:pPr>
        <w:spacing w:line="480" w:lineRule="auto"/>
        <w:rPr>
          <w:rFonts w:ascii="Times New Roman" w:hAnsi="Times New Roman" w:cs="Times New Roman"/>
        </w:rPr>
      </w:pPr>
      <w:r>
        <w:rPr>
          <w:rFonts w:ascii="Times New Roman" w:hAnsi="Times New Roman" w:cs="Times New Roman"/>
        </w:rPr>
        <w:tab/>
      </w:r>
      <w:r w:rsidR="00DB2BD9">
        <w:rPr>
          <w:rFonts w:ascii="Times New Roman" w:hAnsi="Times New Roman" w:cs="Times New Roman"/>
        </w:rPr>
        <w:t>Extensive research has been done</w:t>
      </w:r>
      <w:r w:rsidR="00A33B56">
        <w:rPr>
          <w:rFonts w:ascii="Times New Roman" w:hAnsi="Times New Roman" w:cs="Times New Roman"/>
        </w:rPr>
        <w:t xml:space="preserve"> and shows</w:t>
      </w:r>
      <w:r w:rsidR="00216044">
        <w:rPr>
          <w:rFonts w:ascii="Times New Roman" w:hAnsi="Times New Roman" w:cs="Times New Roman"/>
        </w:rPr>
        <w:t xml:space="preserve"> that Career Academies</w:t>
      </w:r>
      <w:r w:rsidR="00DB2BD9">
        <w:rPr>
          <w:rFonts w:ascii="Times New Roman" w:hAnsi="Times New Roman" w:cs="Times New Roman"/>
        </w:rPr>
        <w:t xml:space="preserve"> have had an impact on academic, workforce development, and social perspective (Ncacinc.com, 2019). </w:t>
      </w:r>
      <w:r w:rsidR="000422C5">
        <w:rPr>
          <w:rFonts w:ascii="Times New Roman" w:hAnsi="Times New Roman" w:cs="Times New Roman"/>
        </w:rPr>
        <w:t xml:space="preserve">Manpower Demonstration Research Corporation MDRC has found in </w:t>
      </w:r>
      <w:r w:rsidR="00A33B56">
        <w:rPr>
          <w:rFonts w:ascii="Times New Roman" w:hAnsi="Times New Roman" w:cs="Times New Roman"/>
        </w:rPr>
        <w:t>its</w:t>
      </w:r>
      <w:r w:rsidR="000422C5">
        <w:rPr>
          <w:rFonts w:ascii="Times New Roman" w:hAnsi="Times New Roman" w:cs="Times New Roman"/>
        </w:rPr>
        <w:t xml:space="preserve"> research that “investments in career-related experiences during high school can produce substantial and sustained improvement in the labor market prospects and transitions to adulthood of youth”</w:t>
      </w:r>
      <w:r w:rsidR="00E77D36">
        <w:rPr>
          <w:rFonts w:ascii="Times New Roman" w:hAnsi="Times New Roman" w:cs="Times New Roman"/>
        </w:rPr>
        <w:t xml:space="preserve"> </w:t>
      </w:r>
      <w:r w:rsidR="000422C5">
        <w:rPr>
          <w:rFonts w:ascii="Times New Roman" w:hAnsi="Times New Roman" w:cs="Times New Roman"/>
        </w:rPr>
        <w:t>(Kemple, 2008). One of the few youth-focused interventions career academies have improved</w:t>
      </w:r>
      <w:r w:rsidR="00E77D36">
        <w:rPr>
          <w:rFonts w:ascii="Times New Roman" w:hAnsi="Times New Roman" w:cs="Times New Roman"/>
        </w:rPr>
        <w:t xml:space="preserve"> is</w:t>
      </w:r>
      <w:r w:rsidR="000422C5">
        <w:rPr>
          <w:rFonts w:ascii="Times New Roman" w:hAnsi="Times New Roman" w:cs="Times New Roman"/>
        </w:rPr>
        <w:t xml:space="preserve"> the labor market prospect of young adults (Kemple, 2008). </w:t>
      </w:r>
      <w:r w:rsidR="00D57180">
        <w:rPr>
          <w:rFonts w:ascii="Times New Roman" w:hAnsi="Times New Roman" w:cs="Times New Roman"/>
        </w:rPr>
        <w:t>The Career A</w:t>
      </w:r>
      <w:r w:rsidR="00216044">
        <w:rPr>
          <w:rFonts w:ascii="Times New Roman" w:hAnsi="Times New Roman" w:cs="Times New Roman"/>
        </w:rPr>
        <w:t>cademies</w:t>
      </w:r>
      <w:r w:rsidR="00D57180">
        <w:rPr>
          <w:rFonts w:ascii="Times New Roman" w:hAnsi="Times New Roman" w:cs="Times New Roman"/>
        </w:rPr>
        <w:t xml:space="preserve"> can only be as successful as the educators make them. Louie F. Rodriguez is an associate professor at California State University San Bernardino </w:t>
      </w:r>
      <w:r w:rsidR="00216044">
        <w:rPr>
          <w:rFonts w:ascii="Times New Roman" w:hAnsi="Times New Roman" w:cs="Times New Roman"/>
        </w:rPr>
        <w:t xml:space="preserve">and he </w:t>
      </w:r>
      <w:r w:rsidR="00D57180">
        <w:rPr>
          <w:rFonts w:ascii="Times New Roman" w:hAnsi="Times New Roman" w:cs="Times New Roman"/>
        </w:rPr>
        <w:t xml:space="preserve">said “We need to intentionally create environments that contribute to the social, cultural, </w:t>
      </w:r>
      <w:r w:rsidR="00D57180">
        <w:rPr>
          <w:rFonts w:ascii="Times New Roman" w:hAnsi="Times New Roman" w:cs="Times New Roman"/>
        </w:rPr>
        <w:lastRenderedPageBreak/>
        <w:t>and intellectual development of our students</w:t>
      </w:r>
      <w:r w:rsidR="00CB6AEB">
        <w:rPr>
          <w:rFonts w:ascii="Times New Roman" w:hAnsi="Times New Roman" w:cs="Times New Roman"/>
        </w:rPr>
        <w:t>,</w:t>
      </w:r>
      <w:r w:rsidR="00D57180">
        <w:rPr>
          <w:rFonts w:ascii="Times New Roman" w:hAnsi="Times New Roman" w:cs="Times New Roman"/>
        </w:rPr>
        <w:t xml:space="preserve"> the structure alone won’t do that” (Anderson, 2016). </w:t>
      </w:r>
    </w:p>
    <w:p w14:paraId="47B87A70" w14:textId="14CB3BC1" w:rsidR="00853265" w:rsidRDefault="002C469D" w:rsidP="00A33B56">
      <w:pPr>
        <w:spacing w:line="480" w:lineRule="auto"/>
        <w:ind w:firstLine="720"/>
        <w:rPr>
          <w:rFonts w:ascii="Times New Roman" w:hAnsi="Times New Roman" w:cs="Times New Roman"/>
        </w:rPr>
      </w:pPr>
      <w:r>
        <w:rPr>
          <w:rFonts w:ascii="Times New Roman" w:hAnsi="Times New Roman" w:cs="Times New Roman"/>
        </w:rPr>
        <w:t xml:space="preserve">Dr. James </w:t>
      </w:r>
      <w:r w:rsidR="00D57180">
        <w:rPr>
          <w:rFonts w:ascii="Times New Roman" w:hAnsi="Times New Roman" w:cs="Times New Roman"/>
        </w:rPr>
        <w:t>Kemple</w:t>
      </w:r>
      <w:r>
        <w:rPr>
          <w:rFonts w:ascii="Times New Roman" w:hAnsi="Times New Roman" w:cs="Times New Roman"/>
        </w:rPr>
        <w:t xml:space="preserve"> Senior Research Associate at MDRC</w:t>
      </w:r>
      <w:r w:rsidR="00D57180">
        <w:rPr>
          <w:rFonts w:ascii="Times New Roman" w:hAnsi="Times New Roman" w:cs="Times New Roman"/>
        </w:rPr>
        <w:t xml:space="preserve"> found that </w:t>
      </w:r>
      <w:r>
        <w:rPr>
          <w:rFonts w:ascii="Times New Roman" w:hAnsi="Times New Roman" w:cs="Times New Roman"/>
        </w:rPr>
        <w:t>career academies have the most success with high-risk students for school failure (Tan, 2000). Dr. Kemple found</w:t>
      </w:r>
      <w:r w:rsidR="00B23BF9">
        <w:rPr>
          <w:rFonts w:ascii="Times New Roman" w:hAnsi="Times New Roman" w:cs="Times New Roman"/>
        </w:rPr>
        <w:t xml:space="preserve"> that</w:t>
      </w:r>
      <w:r>
        <w:rPr>
          <w:rFonts w:ascii="Times New Roman" w:hAnsi="Times New Roman" w:cs="Times New Roman"/>
        </w:rPr>
        <w:t xml:space="preserve"> with low-risk students of school failure</w:t>
      </w:r>
      <w:r w:rsidR="00B23BF9">
        <w:rPr>
          <w:rFonts w:ascii="Times New Roman" w:hAnsi="Times New Roman" w:cs="Times New Roman"/>
        </w:rPr>
        <w:t>,</w:t>
      </w:r>
      <w:r>
        <w:rPr>
          <w:rFonts w:ascii="Times New Roman" w:hAnsi="Times New Roman" w:cs="Times New Roman"/>
        </w:rPr>
        <w:t xml:space="preserve"> career academies had little positive effects (Tan, 2000). The low-risk students “increased career-related course taking a</w:t>
      </w:r>
      <w:r w:rsidR="00C828C7">
        <w:rPr>
          <w:rFonts w:ascii="Times New Roman" w:hAnsi="Times New Roman" w:cs="Times New Roman"/>
        </w:rPr>
        <w:t>nd work-based learning activities</w:t>
      </w:r>
      <w:r>
        <w:rPr>
          <w:rFonts w:ascii="Times New Roman" w:hAnsi="Times New Roman" w:cs="Times New Roman"/>
        </w:rPr>
        <w:t xml:space="preserve"> without reducing academic course-taking” (Tan, 2000). </w:t>
      </w:r>
      <w:r w:rsidR="00853265">
        <w:rPr>
          <w:rFonts w:ascii="Times New Roman" w:hAnsi="Times New Roman" w:cs="Times New Roman"/>
        </w:rPr>
        <w:t>Jason Eppens</w:t>
      </w:r>
      <w:r w:rsidR="008E7CA6">
        <w:rPr>
          <w:rFonts w:ascii="Times New Roman" w:hAnsi="Times New Roman" w:cs="Times New Roman"/>
        </w:rPr>
        <w:t xml:space="preserve"> is </w:t>
      </w:r>
      <w:r w:rsidR="00853265">
        <w:rPr>
          <w:rFonts w:ascii="Times New Roman" w:hAnsi="Times New Roman" w:cs="Times New Roman"/>
        </w:rPr>
        <w:t>a high school student at Lincoln Northeast</w:t>
      </w:r>
      <w:r w:rsidR="008E7CA6">
        <w:rPr>
          <w:rFonts w:ascii="Times New Roman" w:hAnsi="Times New Roman" w:cs="Times New Roman"/>
        </w:rPr>
        <w:t xml:space="preserve"> and also works through</w:t>
      </w:r>
      <w:r w:rsidR="00853265">
        <w:rPr>
          <w:rFonts w:ascii="Times New Roman" w:hAnsi="Times New Roman" w:cs="Times New Roman"/>
        </w:rPr>
        <w:t xml:space="preserve"> the career academy in Lincoln</w:t>
      </w:r>
      <w:r w:rsidR="00AC743A">
        <w:rPr>
          <w:rFonts w:ascii="Times New Roman" w:hAnsi="Times New Roman" w:cs="Times New Roman"/>
        </w:rPr>
        <w:t>,</w:t>
      </w:r>
      <w:r w:rsidR="00853265">
        <w:rPr>
          <w:rFonts w:ascii="Times New Roman" w:hAnsi="Times New Roman" w:cs="Times New Roman"/>
        </w:rPr>
        <w:t xml:space="preserve"> Nebraska. He applied to the career academy (TCA) to start </w:t>
      </w:r>
      <w:r w:rsidR="00AC743A">
        <w:rPr>
          <w:rFonts w:ascii="Times New Roman" w:hAnsi="Times New Roman" w:cs="Times New Roman"/>
        </w:rPr>
        <w:t xml:space="preserve">to </w:t>
      </w:r>
      <w:r w:rsidR="00853265">
        <w:rPr>
          <w:rFonts w:ascii="Times New Roman" w:hAnsi="Times New Roman" w:cs="Times New Roman"/>
        </w:rPr>
        <w:t>explore his love of w</w:t>
      </w:r>
      <w:r w:rsidR="00AC743A">
        <w:rPr>
          <w:rFonts w:ascii="Times New Roman" w:hAnsi="Times New Roman" w:cs="Times New Roman"/>
        </w:rPr>
        <w:t>elding. TCA gave him benefits such as</w:t>
      </w:r>
      <w:r w:rsidR="00853265">
        <w:rPr>
          <w:rFonts w:ascii="Times New Roman" w:hAnsi="Times New Roman" w:cs="Times New Roman"/>
        </w:rPr>
        <w:t xml:space="preserve"> getting to go on more field trips </w:t>
      </w:r>
      <w:r w:rsidR="00AC743A">
        <w:rPr>
          <w:rFonts w:ascii="Times New Roman" w:hAnsi="Times New Roman" w:cs="Times New Roman"/>
        </w:rPr>
        <w:t>in which he was able to explore</w:t>
      </w:r>
      <w:r w:rsidR="00853265">
        <w:rPr>
          <w:rFonts w:ascii="Times New Roman" w:hAnsi="Times New Roman" w:cs="Times New Roman"/>
        </w:rPr>
        <w:t xml:space="preserve"> the welding work force. When it comes to college</w:t>
      </w:r>
      <w:r w:rsidR="00AC743A">
        <w:rPr>
          <w:rFonts w:ascii="Times New Roman" w:hAnsi="Times New Roman" w:cs="Times New Roman"/>
        </w:rPr>
        <w:t>, when he is</w:t>
      </w:r>
      <w:r w:rsidR="00853265">
        <w:rPr>
          <w:rFonts w:ascii="Times New Roman" w:hAnsi="Times New Roman" w:cs="Times New Roman"/>
        </w:rPr>
        <w:t xml:space="preserve"> ready to go he gets to skip the line and go straight into Southeast Community College (SCC)</w:t>
      </w:r>
      <w:r w:rsidR="00AC743A">
        <w:rPr>
          <w:rFonts w:ascii="Times New Roman" w:hAnsi="Times New Roman" w:cs="Times New Roman"/>
        </w:rPr>
        <w:t>. T</w:t>
      </w:r>
      <w:r w:rsidR="00853265">
        <w:rPr>
          <w:rFonts w:ascii="Times New Roman" w:hAnsi="Times New Roman" w:cs="Times New Roman"/>
        </w:rPr>
        <w:t>he college currently has</w:t>
      </w:r>
      <w:r w:rsidR="00AC743A">
        <w:rPr>
          <w:rFonts w:ascii="Times New Roman" w:hAnsi="Times New Roman" w:cs="Times New Roman"/>
        </w:rPr>
        <w:t xml:space="preserve"> a</w:t>
      </w:r>
      <w:r w:rsidR="00853265">
        <w:rPr>
          <w:rFonts w:ascii="Times New Roman" w:hAnsi="Times New Roman" w:cs="Times New Roman"/>
        </w:rPr>
        <w:t xml:space="preserve"> waiting list about a year long</w:t>
      </w:r>
      <w:r w:rsidR="00AC743A">
        <w:rPr>
          <w:rFonts w:ascii="Times New Roman" w:hAnsi="Times New Roman" w:cs="Times New Roman"/>
        </w:rPr>
        <w:t>,</w:t>
      </w:r>
      <w:r w:rsidR="00853265">
        <w:rPr>
          <w:rFonts w:ascii="Times New Roman" w:hAnsi="Times New Roman" w:cs="Times New Roman"/>
        </w:rPr>
        <w:t xml:space="preserve"> but because of </w:t>
      </w:r>
      <w:r w:rsidR="005C389C">
        <w:rPr>
          <w:rFonts w:ascii="Times New Roman" w:hAnsi="Times New Roman" w:cs="Times New Roman"/>
        </w:rPr>
        <w:t>Jason’s</w:t>
      </w:r>
      <w:r w:rsidR="00853265">
        <w:rPr>
          <w:rFonts w:ascii="Times New Roman" w:hAnsi="Times New Roman" w:cs="Times New Roman"/>
        </w:rPr>
        <w:t xml:space="preserve"> participation at TCA</w:t>
      </w:r>
      <w:r w:rsidR="00AC743A">
        <w:rPr>
          <w:rFonts w:ascii="Times New Roman" w:hAnsi="Times New Roman" w:cs="Times New Roman"/>
        </w:rPr>
        <w:t>,</w:t>
      </w:r>
      <w:r w:rsidR="00853265">
        <w:rPr>
          <w:rFonts w:ascii="Times New Roman" w:hAnsi="Times New Roman" w:cs="Times New Roman"/>
        </w:rPr>
        <w:t xml:space="preserve"> he will get to start college immediately. For Jason</w:t>
      </w:r>
      <w:r w:rsidR="00AC743A">
        <w:rPr>
          <w:rFonts w:ascii="Times New Roman" w:hAnsi="Times New Roman" w:cs="Times New Roman"/>
        </w:rPr>
        <w:t>,</w:t>
      </w:r>
      <w:r w:rsidR="00853265">
        <w:rPr>
          <w:rFonts w:ascii="Times New Roman" w:hAnsi="Times New Roman" w:cs="Times New Roman"/>
        </w:rPr>
        <w:t xml:space="preserve"> school wasn’t horrible</w:t>
      </w:r>
      <w:r w:rsidR="00AC743A">
        <w:rPr>
          <w:rFonts w:ascii="Times New Roman" w:hAnsi="Times New Roman" w:cs="Times New Roman"/>
        </w:rPr>
        <w:t xml:space="preserve"> as</w:t>
      </w:r>
      <w:r w:rsidR="00853265">
        <w:rPr>
          <w:rFonts w:ascii="Times New Roman" w:hAnsi="Times New Roman" w:cs="Times New Roman"/>
        </w:rPr>
        <w:t xml:space="preserve"> he had good grades</w:t>
      </w:r>
      <w:r w:rsidR="00AC743A">
        <w:rPr>
          <w:rFonts w:ascii="Times New Roman" w:hAnsi="Times New Roman" w:cs="Times New Roman"/>
        </w:rPr>
        <w:t>;</w:t>
      </w:r>
      <w:r w:rsidR="00853265">
        <w:rPr>
          <w:rFonts w:ascii="Times New Roman" w:hAnsi="Times New Roman" w:cs="Times New Roman"/>
        </w:rPr>
        <w:t xml:space="preserve"> he just was never excited to go to school. When he joined TCA</w:t>
      </w:r>
      <w:r w:rsidR="00AC743A">
        <w:rPr>
          <w:rFonts w:ascii="Times New Roman" w:hAnsi="Times New Roman" w:cs="Times New Roman"/>
        </w:rPr>
        <w:t>,</w:t>
      </w:r>
      <w:r w:rsidR="00853265">
        <w:rPr>
          <w:rFonts w:ascii="Times New Roman" w:hAnsi="Times New Roman" w:cs="Times New Roman"/>
        </w:rPr>
        <w:t xml:space="preserve"> it sparked his excitement for learning and </w:t>
      </w:r>
      <w:r w:rsidR="00AC743A">
        <w:rPr>
          <w:rFonts w:ascii="Times New Roman" w:hAnsi="Times New Roman" w:cs="Times New Roman"/>
        </w:rPr>
        <w:t xml:space="preserve">he </w:t>
      </w:r>
      <w:r w:rsidR="00853265">
        <w:rPr>
          <w:rFonts w:ascii="Times New Roman" w:hAnsi="Times New Roman" w:cs="Times New Roman"/>
        </w:rPr>
        <w:t>was always ready to go because it was something he loved to do</w:t>
      </w:r>
      <w:r w:rsidR="005C389C">
        <w:rPr>
          <w:rFonts w:ascii="Times New Roman" w:hAnsi="Times New Roman" w:cs="Times New Roman"/>
        </w:rPr>
        <w:t xml:space="preserve"> (The Career Academy, 2018)</w:t>
      </w:r>
      <w:r w:rsidR="00853265">
        <w:rPr>
          <w:rFonts w:ascii="Times New Roman" w:hAnsi="Times New Roman" w:cs="Times New Roman"/>
        </w:rPr>
        <w:t xml:space="preserve">.  </w:t>
      </w:r>
      <w:r w:rsidR="005C389C">
        <w:rPr>
          <w:rFonts w:ascii="Times New Roman" w:hAnsi="Times New Roman" w:cs="Times New Roman"/>
        </w:rPr>
        <w:t>Jenifer Velazquez was grateful for the opportunity to join TCA because her class size was sma</w:t>
      </w:r>
      <w:r w:rsidR="00AC743A">
        <w:rPr>
          <w:rFonts w:ascii="Times New Roman" w:hAnsi="Times New Roman" w:cs="Times New Roman"/>
        </w:rPr>
        <w:t>ll so she had more opportunities</w:t>
      </w:r>
      <w:r w:rsidR="005C389C">
        <w:rPr>
          <w:rFonts w:ascii="Times New Roman" w:hAnsi="Times New Roman" w:cs="Times New Roman"/>
        </w:rPr>
        <w:t xml:space="preserve"> to work one on one with her teacher (The Career Academy, 2018). </w:t>
      </w:r>
    </w:p>
    <w:p w14:paraId="419D5BC0" w14:textId="1BB7B5A5" w:rsidR="00EE311A" w:rsidRDefault="00062CC8" w:rsidP="00F26CA2">
      <w:pPr>
        <w:spacing w:line="480" w:lineRule="auto"/>
        <w:rPr>
          <w:rFonts w:ascii="Times New Roman" w:hAnsi="Times New Roman" w:cs="Times New Roman"/>
          <w:b/>
        </w:rPr>
      </w:pPr>
      <w:r w:rsidRPr="00062CC8">
        <w:rPr>
          <w:rFonts w:ascii="Times New Roman" w:hAnsi="Times New Roman" w:cs="Times New Roman"/>
          <w:b/>
        </w:rPr>
        <w:t>Conclusion</w:t>
      </w:r>
    </w:p>
    <w:p w14:paraId="71C041F9" w14:textId="41AF3B3E" w:rsidR="00062CC8" w:rsidRPr="00062CC8" w:rsidRDefault="00062CC8" w:rsidP="00F26CA2">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 conclusion, studies have shown that student engagement improves student</w:t>
      </w:r>
      <w:r w:rsidR="00FB20A4">
        <w:rPr>
          <w:rFonts w:ascii="Times New Roman" w:hAnsi="Times New Roman" w:cs="Times New Roman"/>
        </w:rPr>
        <w:t>’</w:t>
      </w:r>
      <w:r>
        <w:rPr>
          <w:rFonts w:ascii="Times New Roman" w:hAnsi="Times New Roman" w:cs="Times New Roman"/>
        </w:rPr>
        <w:t>s learning in the classr</w:t>
      </w:r>
      <w:r w:rsidR="00754B98">
        <w:rPr>
          <w:rFonts w:ascii="Times New Roman" w:hAnsi="Times New Roman" w:cs="Times New Roman"/>
        </w:rPr>
        <w:t>oom but al</w:t>
      </w:r>
      <w:r w:rsidR="00FB20A4">
        <w:rPr>
          <w:rFonts w:ascii="Times New Roman" w:hAnsi="Times New Roman" w:cs="Times New Roman"/>
        </w:rPr>
        <w:t>so leads to higher performance in</w:t>
      </w:r>
      <w:r>
        <w:rPr>
          <w:rFonts w:ascii="Times New Roman" w:hAnsi="Times New Roman" w:cs="Times New Roman"/>
        </w:rPr>
        <w:t xml:space="preserve"> </w:t>
      </w:r>
      <w:r w:rsidR="00754B98">
        <w:rPr>
          <w:rFonts w:ascii="Times New Roman" w:hAnsi="Times New Roman" w:cs="Times New Roman"/>
        </w:rPr>
        <w:t>student’s career</w:t>
      </w:r>
      <w:r w:rsidR="00FB20A4">
        <w:rPr>
          <w:rFonts w:ascii="Times New Roman" w:hAnsi="Times New Roman" w:cs="Times New Roman"/>
        </w:rPr>
        <w:t>s</w:t>
      </w:r>
      <w:r>
        <w:rPr>
          <w:rFonts w:ascii="Times New Roman" w:hAnsi="Times New Roman" w:cs="Times New Roman"/>
        </w:rPr>
        <w:t xml:space="preserve"> after </w:t>
      </w:r>
      <w:r>
        <w:rPr>
          <w:rFonts w:ascii="Times New Roman" w:hAnsi="Times New Roman" w:cs="Times New Roman"/>
        </w:rPr>
        <w:lastRenderedPageBreak/>
        <w:t xml:space="preserve">high school. </w:t>
      </w:r>
      <w:r w:rsidR="00754B98">
        <w:rPr>
          <w:rFonts w:ascii="Times New Roman" w:hAnsi="Times New Roman" w:cs="Times New Roman"/>
        </w:rPr>
        <w:t>Traditional based learning has to be used in the right balance with student engagement. Career academies promote student engagement and increases graduation rate</w:t>
      </w:r>
      <w:r w:rsidR="00FB20A4">
        <w:rPr>
          <w:rFonts w:ascii="Times New Roman" w:hAnsi="Times New Roman" w:cs="Times New Roman"/>
        </w:rPr>
        <w:t>s. They were aimed to service</w:t>
      </w:r>
      <w:r w:rsidR="00754B98">
        <w:rPr>
          <w:rFonts w:ascii="Times New Roman" w:hAnsi="Times New Roman" w:cs="Times New Roman"/>
        </w:rPr>
        <w:t xml:space="preserve"> high-risk students</w:t>
      </w:r>
      <w:r w:rsidR="00FB20A4">
        <w:rPr>
          <w:rFonts w:ascii="Times New Roman" w:hAnsi="Times New Roman" w:cs="Times New Roman"/>
        </w:rPr>
        <w:t>,</w:t>
      </w:r>
      <w:r w:rsidR="00754B98">
        <w:rPr>
          <w:rFonts w:ascii="Times New Roman" w:hAnsi="Times New Roman" w:cs="Times New Roman"/>
        </w:rPr>
        <w:t xml:space="preserve"> but now have swung towards not just career ready but also college ready</w:t>
      </w:r>
      <w:r w:rsidR="00FB20A4">
        <w:rPr>
          <w:rFonts w:ascii="Times New Roman" w:hAnsi="Times New Roman" w:cs="Times New Roman"/>
        </w:rPr>
        <w:t xml:space="preserve"> students</w:t>
      </w:r>
      <w:r w:rsidR="00754B98">
        <w:rPr>
          <w:rFonts w:ascii="Times New Roman" w:hAnsi="Times New Roman" w:cs="Times New Roman"/>
        </w:rPr>
        <w:t xml:space="preserve">. </w:t>
      </w:r>
      <w:r w:rsidR="00426C25">
        <w:rPr>
          <w:rFonts w:ascii="Times New Roman" w:hAnsi="Times New Roman" w:cs="Times New Roman"/>
        </w:rPr>
        <w:t>Data</w:t>
      </w:r>
      <w:r w:rsidR="009B2A2C">
        <w:rPr>
          <w:rFonts w:ascii="Times New Roman" w:hAnsi="Times New Roman" w:cs="Times New Roman"/>
        </w:rPr>
        <w:t xml:space="preserve"> show that career academies still hav</w:t>
      </w:r>
      <w:r w:rsidR="00426C25">
        <w:rPr>
          <w:rFonts w:ascii="Times New Roman" w:hAnsi="Times New Roman" w:cs="Times New Roman"/>
        </w:rPr>
        <w:t>e greater</w:t>
      </w:r>
      <w:r w:rsidR="009B2A2C">
        <w:rPr>
          <w:rFonts w:ascii="Times New Roman" w:hAnsi="Times New Roman" w:cs="Times New Roman"/>
        </w:rPr>
        <w:t xml:space="preserve"> benefits for high-risk students</w:t>
      </w:r>
      <w:r w:rsidR="00FB20A4">
        <w:rPr>
          <w:rFonts w:ascii="Times New Roman" w:hAnsi="Times New Roman" w:cs="Times New Roman"/>
        </w:rPr>
        <w:t>,</w:t>
      </w:r>
      <w:r w:rsidR="009B2A2C">
        <w:rPr>
          <w:rFonts w:ascii="Times New Roman" w:hAnsi="Times New Roman" w:cs="Times New Roman"/>
        </w:rPr>
        <w:t xml:space="preserve"> but low-r</w:t>
      </w:r>
      <w:r w:rsidR="00FB20A4">
        <w:rPr>
          <w:rFonts w:ascii="Times New Roman" w:hAnsi="Times New Roman" w:cs="Times New Roman"/>
        </w:rPr>
        <w:t>isk students still have benefitted from spending time in</w:t>
      </w:r>
      <w:r w:rsidR="009B2A2C">
        <w:rPr>
          <w:rFonts w:ascii="Times New Roman" w:hAnsi="Times New Roman" w:cs="Times New Roman"/>
        </w:rPr>
        <w:t xml:space="preserve"> the academies. Career academies help prevent voca</w:t>
      </w:r>
      <w:r w:rsidR="00B77677">
        <w:rPr>
          <w:rFonts w:ascii="Times New Roman" w:hAnsi="Times New Roman" w:cs="Times New Roman"/>
        </w:rPr>
        <w:t>tional jobs from going extinct and provide</w:t>
      </w:r>
      <w:r w:rsidR="00754B98">
        <w:rPr>
          <w:rFonts w:ascii="Times New Roman" w:hAnsi="Times New Roman" w:cs="Times New Roman"/>
        </w:rPr>
        <w:t xml:space="preserve"> all students with course work tha</w:t>
      </w:r>
      <w:r w:rsidR="00B77677">
        <w:rPr>
          <w:rFonts w:ascii="Times New Roman" w:hAnsi="Times New Roman" w:cs="Times New Roman"/>
        </w:rPr>
        <w:t>t’s related to careers they</w:t>
      </w:r>
      <w:r w:rsidR="00754B98">
        <w:rPr>
          <w:rFonts w:ascii="Times New Roman" w:hAnsi="Times New Roman" w:cs="Times New Roman"/>
        </w:rPr>
        <w:t xml:space="preserve"> </w:t>
      </w:r>
      <w:r w:rsidR="00B77677">
        <w:rPr>
          <w:rFonts w:ascii="Times New Roman" w:hAnsi="Times New Roman" w:cs="Times New Roman"/>
        </w:rPr>
        <w:t>may possess</w:t>
      </w:r>
      <w:r w:rsidR="00754B98">
        <w:rPr>
          <w:rFonts w:ascii="Times New Roman" w:hAnsi="Times New Roman" w:cs="Times New Roman"/>
        </w:rPr>
        <w:t xml:space="preserve"> outside of high school. </w:t>
      </w:r>
      <w:r w:rsidR="009B2A2C">
        <w:rPr>
          <w:rFonts w:ascii="Times New Roman" w:hAnsi="Times New Roman" w:cs="Times New Roman"/>
        </w:rPr>
        <w:t>Giving</w:t>
      </w:r>
      <w:r w:rsidR="00754B98">
        <w:rPr>
          <w:rFonts w:ascii="Times New Roman" w:hAnsi="Times New Roman" w:cs="Times New Roman"/>
        </w:rPr>
        <w:t xml:space="preserve"> an opportunity to</w:t>
      </w:r>
      <w:r w:rsidR="00B77677">
        <w:rPr>
          <w:rFonts w:ascii="Times New Roman" w:hAnsi="Times New Roman" w:cs="Times New Roman"/>
        </w:rPr>
        <w:t xml:space="preserve"> every student to have success</w:t>
      </w:r>
      <w:r w:rsidR="009B2A2C">
        <w:rPr>
          <w:rFonts w:ascii="Times New Roman" w:hAnsi="Times New Roman" w:cs="Times New Roman"/>
        </w:rPr>
        <w:t xml:space="preserve"> in life </w:t>
      </w:r>
      <w:r w:rsidR="00B77677">
        <w:rPr>
          <w:rFonts w:ascii="Times New Roman" w:hAnsi="Times New Roman" w:cs="Times New Roman"/>
        </w:rPr>
        <w:t>as there is no</w:t>
      </w:r>
      <w:r w:rsidR="009B2A2C">
        <w:rPr>
          <w:rFonts w:ascii="Times New Roman" w:hAnsi="Times New Roman" w:cs="Times New Roman"/>
        </w:rPr>
        <w:t xml:space="preserve"> right way to success</w:t>
      </w:r>
      <w:r w:rsidR="00B77677">
        <w:rPr>
          <w:rFonts w:ascii="Times New Roman" w:hAnsi="Times New Roman" w:cs="Times New Roman"/>
        </w:rPr>
        <w:t>;</w:t>
      </w:r>
      <w:r w:rsidR="009B2A2C">
        <w:rPr>
          <w:rFonts w:ascii="Times New Roman" w:hAnsi="Times New Roman" w:cs="Times New Roman"/>
        </w:rPr>
        <w:t xml:space="preserve"> it will look different for every </w:t>
      </w:r>
      <w:r w:rsidR="00754B98">
        <w:rPr>
          <w:rFonts w:ascii="Times New Roman" w:hAnsi="Times New Roman" w:cs="Times New Roman"/>
        </w:rPr>
        <w:t xml:space="preserve">student. </w:t>
      </w:r>
    </w:p>
    <w:p w14:paraId="0B3E0564" w14:textId="77777777" w:rsidR="005C389C" w:rsidRPr="00AC743A" w:rsidRDefault="005C389C" w:rsidP="00F26CA2">
      <w:pPr>
        <w:spacing w:line="480" w:lineRule="auto"/>
        <w:rPr>
          <w:rFonts w:ascii="Times New Roman" w:hAnsi="Times New Roman" w:cs="Times New Roman"/>
          <w:b/>
        </w:rPr>
      </w:pPr>
      <w:r w:rsidRPr="00AC743A">
        <w:rPr>
          <w:rFonts w:ascii="Times New Roman" w:hAnsi="Times New Roman" w:cs="Times New Roman"/>
          <w:b/>
        </w:rPr>
        <w:t>Statement of Hypothesis</w:t>
      </w:r>
    </w:p>
    <w:p w14:paraId="6561739D" w14:textId="2552A542" w:rsidR="005C389C" w:rsidRDefault="005C389C" w:rsidP="00F26CA2">
      <w:pPr>
        <w:spacing w:line="480" w:lineRule="auto"/>
        <w:rPr>
          <w:rFonts w:ascii="Times New Roman" w:hAnsi="Times New Roman" w:cs="Times New Roman"/>
        </w:rPr>
      </w:pPr>
      <w:r>
        <w:rPr>
          <w:rFonts w:ascii="Times New Roman" w:hAnsi="Times New Roman" w:cs="Times New Roman"/>
        </w:rPr>
        <w:tab/>
      </w:r>
      <w:r w:rsidR="00DB6FC9">
        <w:rPr>
          <w:rFonts w:ascii="Times New Roman" w:hAnsi="Times New Roman" w:cs="Times New Roman"/>
        </w:rPr>
        <w:t>The quality of student engagement has improved over the years. Research shows that when students are engaged</w:t>
      </w:r>
      <w:r w:rsidR="007F0508">
        <w:rPr>
          <w:rFonts w:ascii="Times New Roman" w:hAnsi="Times New Roman" w:cs="Times New Roman"/>
        </w:rPr>
        <w:t>,</w:t>
      </w:r>
      <w:r w:rsidR="00DB6FC9">
        <w:rPr>
          <w:rFonts w:ascii="Times New Roman" w:hAnsi="Times New Roman" w:cs="Times New Roman"/>
        </w:rPr>
        <w:t xml:space="preserve"> they make connecti</w:t>
      </w:r>
      <w:r w:rsidR="007F0508">
        <w:rPr>
          <w:rFonts w:ascii="Times New Roman" w:hAnsi="Times New Roman" w:cs="Times New Roman"/>
        </w:rPr>
        <w:t>ons and are more likely to store</w:t>
      </w:r>
      <w:r w:rsidR="00DB6FC9">
        <w:rPr>
          <w:rFonts w:ascii="Times New Roman" w:hAnsi="Times New Roman" w:cs="Times New Roman"/>
        </w:rPr>
        <w:t xml:space="preserve"> information they learn and reference back to the information. Therefore, it was hypothesized that higher student engagement in high school leads to students being </w:t>
      </w:r>
      <w:r w:rsidR="005A1E6F">
        <w:rPr>
          <w:rFonts w:ascii="Times New Roman" w:hAnsi="Times New Roman" w:cs="Times New Roman"/>
        </w:rPr>
        <w:t xml:space="preserve">more </w:t>
      </w:r>
      <w:r w:rsidR="00DB6FC9">
        <w:rPr>
          <w:rFonts w:ascii="Times New Roman" w:hAnsi="Times New Roman" w:cs="Times New Roman"/>
        </w:rPr>
        <w:t xml:space="preserve">successful outside of high school </w:t>
      </w:r>
      <w:r w:rsidR="00690F06">
        <w:rPr>
          <w:rFonts w:ascii="Times New Roman" w:hAnsi="Times New Roman" w:cs="Times New Roman"/>
        </w:rPr>
        <w:t xml:space="preserve">rather </w:t>
      </w:r>
      <w:r w:rsidR="00DB6FC9">
        <w:rPr>
          <w:rFonts w:ascii="Times New Roman" w:hAnsi="Times New Roman" w:cs="Times New Roman"/>
        </w:rPr>
        <w:t xml:space="preserve">than students who are not engaged in learning during high school. </w:t>
      </w:r>
      <w:r w:rsidR="00690F06">
        <w:rPr>
          <w:rFonts w:ascii="Times New Roman" w:hAnsi="Times New Roman" w:cs="Times New Roman"/>
        </w:rPr>
        <w:t>This is d</w:t>
      </w:r>
      <w:r w:rsidR="005A1E6F">
        <w:rPr>
          <w:rFonts w:ascii="Times New Roman" w:hAnsi="Times New Roman" w:cs="Times New Roman"/>
        </w:rPr>
        <w:t xml:space="preserve">etermined by meaningful employment four years following high school graduation. </w:t>
      </w:r>
    </w:p>
    <w:p w14:paraId="48509906" w14:textId="77777777" w:rsidR="00675E93" w:rsidRDefault="00675E93" w:rsidP="00F26CA2">
      <w:pPr>
        <w:spacing w:line="480" w:lineRule="auto"/>
        <w:rPr>
          <w:rFonts w:ascii="Times New Roman" w:hAnsi="Times New Roman" w:cs="Times New Roman"/>
        </w:rPr>
      </w:pPr>
    </w:p>
    <w:p w14:paraId="570B53BE" w14:textId="77777777" w:rsidR="00675E93" w:rsidRDefault="00675E93" w:rsidP="00F26CA2">
      <w:pPr>
        <w:spacing w:line="480" w:lineRule="auto"/>
        <w:rPr>
          <w:rFonts w:ascii="Times New Roman" w:hAnsi="Times New Roman" w:cs="Times New Roman"/>
        </w:rPr>
      </w:pPr>
    </w:p>
    <w:p w14:paraId="689894AF" w14:textId="77777777" w:rsidR="00675E93" w:rsidRDefault="00675E93" w:rsidP="00F26CA2">
      <w:pPr>
        <w:spacing w:line="480" w:lineRule="auto"/>
        <w:rPr>
          <w:rFonts w:ascii="Times New Roman" w:hAnsi="Times New Roman" w:cs="Times New Roman"/>
        </w:rPr>
      </w:pPr>
    </w:p>
    <w:p w14:paraId="408CF6A9" w14:textId="77777777" w:rsidR="00675E93" w:rsidRDefault="00675E93" w:rsidP="00F26CA2">
      <w:pPr>
        <w:spacing w:line="480" w:lineRule="auto"/>
        <w:rPr>
          <w:rFonts w:ascii="Times New Roman" w:hAnsi="Times New Roman" w:cs="Times New Roman"/>
        </w:rPr>
      </w:pPr>
    </w:p>
    <w:p w14:paraId="7ADF793F" w14:textId="77777777" w:rsidR="00675E93" w:rsidRDefault="00675E93" w:rsidP="00F26CA2">
      <w:pPr>
        <w:spacing w:line="480" w:lineRule="auto"/>
        <w:rPr>
          <w:rFonts w:ascii="Times New Roman" w:hAnsi="Times New Roman" w:cs="Times New Roman"/>
        </w:rPr>
      </w:pPr>
    </w:p>
    <w:p w14:paraId="6A3B6D81" w14:textId="77777777" w:rsidR="00675E93" w:rsidRDefault="00675E93" w:rsidP="00F26CA2">
      <w:pPr>
        <w:spacing w:line="480" w:lineRule="auto"/>
        <w:rPr>
          <w:rFonts w:ascii="Times New Roman" w:hAnsi="Times New Roman" w:cs="Times New Roman"/>
        </w:rPr>
      </w:pPr>
    </w:p>
    <w:p w14:paraId="04E4E561" w14:textId="5C4062D9" w:rsidR="00675E93" w:rsidRDefault="00675E93" w:rsidP="00675E93">
      <w:pPr>
        <w:spacing w:line="480" w:lineRule="auto"/>
        <w:jc w:val="center"/>
        <w:rPr>
          <w:rFonts w:ascii="Times New Roman" w:hAnsi="Times New Roman" w:cs="Times New Roman"/>
          <w:b/>
        </w:rPr>
      </w:pPr>
      <w:r w:rsidRPr="00675E93">
        <w:rPr>
          <w:rFonts w:ascii="Times New Roman" w:hAnsi="Times New Roman" w:cs="Times New Roman"/>
          <w:b/>
        </w:rPr>
        <w:lastRenderedPageBreak/>
        <w:t>Methodology</w:t>
      </w:r>
    </w:p>
    <w:p w14:paraId="73B3B491" w14:textId="6A56BE3F" w:rsidR="00675E93" w:rsidRDefault="00675E93" w:rsidP="00675E93">
      <w:pPr>
        <w:spacing w:line="480" w:lineRule="auto"/>
        <w:rPr>
          <w:rFonts w:ascii="Times New Roman" w:hAnsi="Times New Roman" w:cs="Times New Roman"/>
          <w:b/>
        </w:rPr>
      </w:pPr>
      <w:r>
        <w:rPr>
          <w:rFonts w:ascii="Times New Roman" w:hAnsi="Times New Roman" w:cs="Times New Roman"/>
          <w:b/>
        </w:rPr>
        <w:t>Participants</w:t>
      </w:r>
    </w:p>
    <w:p w14:paraId="14FCA98B" w14:textId="44ACC3BF" w:rsidR="00EA6CD3" w:rsidRDefault="009B196B" w:rsidP="000009C9">
      <w:pPr>
        <w:spacing w:line="480" w:lineRule="auto"/>
        <w:ind w:firstLine="720"/>
        <w:rPr>
          <w:rFonts w:ascii="Times New Roman" w:hAnsi="Times New Roman" w:cs="Times New Roman"/>
        </w:rPr>
      </w:pPr>
      <w:r>
        <w:rPr>
          <w:rFonts w:ascii="Times New Roman" w:hAnsi="Times New Roman" w:cs="Times New Roman"/>
        </w:rPr>
        <w:t xml:space="preserve">Participants for this study will be students from Northwest High School in Grand Island, Nebraska. </w:t>
      </w:r>
      <w:r w:rsidR="00EE763B">
        <w:rPr>
          <w:rFonts w:ascii="Times New Roman" w:hAnsi="Times New Roman" w:cs="Times New Roman"/>
        </w:rPr>
        <w:t xml:space="preserve">The students will be seniors in high school </w:t>
      </w:r>
      <w:r w:rsidR="003C29A6">
        <w:rPr>
          <w:rFonts w:ascii="Times New Roman" w:hAnsi="Times New Roman" w:cs="Times New Roman"/>
        </w:rPr>
        <w:t>during the 2019-2020 school year</w:t>
      </w:r>
      <w:r w:rsidR="00605E98">
        <w:rPr>
          <w:rFonts w:ascii="Times New Roman" w:hAnsi="Times New Roman" w:cs="Times New Roman"/>
        </w:rPr>
        <w:t>, aged</w:t>
      </w:r>
      <w:r w:rsidR="003C29A6">
        <w:rPr>
          <w:rFonts w:ascii="Times New Roman" w:hAnsi="Times New Roman" w:cs="Times New Roman"/>
        </w:rPr>
        <w:t xml:space="preserve"> </w:t>
      </w:r>
      <w:r w:rsidR="00605E98">
        <w:rPr>
          <w:rFonts w:ascii="Times New Roman" w:hAnsi="Times New Roman" w:cs="Times New Roman"/>
        </w:rPr>
        <w:t>17 and 18</w:t>
      </w:r>
      <w:r w:rsidR="00EE763B">
        <w:rPr>
          <w:rFonts w:ascii="Times New Roman" w:hAnsi="Times New Roman" w:cs="Times New Roman"/>
        </w:rPr>
        <w:t xml:space="preserve">. </w:t>
      </w:r>
      <w:r w:rsidR="00FB5486">
        <w:rPr>
          <w:rFonts w:ascii="Times New Roman" w:hAnsi="Times New Roman" w:cs="Times New Roman"/>
        </w:rPr>
        <w:t>For the study</w:t>
      </w:r>
      <w:r w:rsidR="00605E98">
        <w:rPr>
          <w:rFonts w:ascii="Times New Roman" w:hAnsi="Times New Roman" w:cs="Times New Roman"/>
        </w:rPr>
        <w:t>,</w:t>
      </w:r>
      <w:r w:rsidR="00FB5486">
        <w:rPr>
          <w:rFonts w:ascii="Times New Roman" w:hAnsi="Times New Roman" w:cs="Times New Roman"/>
        </w:rPr>
        <w:t xml:space="preserve"> a range in demographic and social economic status is needed. </w:t>
      </w:r>
      <w:r w:rsidR="00605E98">
        <w:rPr>
          <w:rFonts w:ascii="Times New Roman" w:hAnsi="Times New Roman" w:cs="Times New Roman"/>
        </w:rPr>
        <w:t>50</w:t>
      </w:r>
      <w:r>
        <w:rPr>
          <w:rFonts w:ascii="Times New Roman" w:hAnsi="Times New Roman" w:cs="Times New Roman"/>
        </w:rPr>
        <w:t xml:space="preserve"> students in total will be chosen</w:t>
      </w:r>
      <w:r w:rsidR="00605E98">
        <w:rPr>
          <w:rFonts w:ascii="Times New Roman" w:hAnsi="Times New Roman" w:cs="Times New Roman"/>
        </w:rPr>
        <w:t>: 25 students that will participate in traditional classes and the other 25 students will</w:t>
      </w:r>
      <w:r>
        <w:rPr>
          <w:rFonts w:ascii="Times New Roman" w:hAnsi="Times New Roman" w:cs="Times New Roman"/>
        </w:rPr>
        <w:t xml:space="preserve"> participate in </w:t>
      </w:r>
      <w:r w:rsidR="00490D0F">
        <w:rPr>
          <w:rFonts w:ascii="Times New Roman" w:hAnsi="Times New Roman" w:cs="Times New Roman"/>
        </w:rPr>
        <w:t xml:space="preserve">traditional classes and Career Pathways Institute (CPI). </w:t>
      </w:r>
      <w:r w:rsidR="000009C9">
        <w:rPr>
          <w:rFonts w:ascii="Times New Roman" w:hAnsi="Times New Roman" w:cs="Times New Roman"/>
        </w:rPr>
        <w:t>Care</w:t>
      </w:r>
      <w:r w:rsidR="0028169B">
        <w:rPr>
          <w:rFonts w:ascii="Times New Roman" w:hAnsi="Times New Roman" w:cs="Times New Roman"/>
        </w:rPr>
        <w:t xml:space="preserve">er Pathways Institute (CPI) is located in Grand Island, Nebraska giving students from Hall County the opportunity to have a head start in the workforce or college. </w:t>
      </w:r>
      <w:r w:rsidR="00605E98">
        <w:rPr>
          <w:rFonts w:ascii="Times New Roman" w:hAnsi="Times New Roman" w:cs="Times New Roman"/>
        </w:rPr>
        <w:t xml:space="preserve">CPI serves all the schools in Hall County. </w:t>
      </w:r>
      <w:r w:rsidR="00605E98" w:rsidRPr="000009C9">
        <w:rPr>
          <w:rFonts w:ascii="Times New Roman" w:hAnsi="Times New Roman" w:cs="Times New Roman"/>
        </w:rPr>
        <w:t xml:space="preserve">The Northwest Public School district is comprised </w:t>
      </w:r>
      <w:r w:rsidR="00605E98">
        <w:rPr>
          <w:rFonts w:ascii="Times New Roman" w:hAnsi="Times New Roman" w:cs="Times New Roman"/>
        </w:rPr>
        <w:t xml:space="preserve">of St. Libory, Chapman and Cedar Hallow are rural schools in the district. Northwest is </w:t>
      </w:r>
      <w:r w:rsidR="00605E98" w:rsidRPr="000009C9">
        <w:rPr>
          <w:rFonts w:ascii="Times New Roman" w:hAnsi="Times New Roman" w:cs="Times New Roman"/>
        </w:rPr>
        <w:t xml:space="preserve">mainly </w:t>
      </w:r>
      <w:r w:rsidR="00605E98">
        <w:rPr>
          <w:rFonts w:ascii="Times New Roman" w:hAnsi="Times New Roman" w:cs="Times New Roman"/>
        </w:rPr>
        <w:t xml:space="preserve">made up </w:t>
      </w:r>
      <w:r w:rsidR="00605E98" w:rsidRPr="000009C9">
        <w:rPr>
          <w:rFonts w:ascii="Times New Roman" w:hAnsi="Times New Roman" w:cs="Times New Roman"/>
        </w:rPr>
        <w:t>of students who live in Grand Island</w:t>
      </w:r>
      <w:r w:rsidR="00605E98">
        <w:rPr>
          <w:rFonts w:ascii="Times New Roman" w:hAnsi="Times New Roman" w:cs="Times New Roman"/>
        </w:rPr>
        <w:t>, Nebraska and opt</w:t>
      </w:r>
      <w:r w:rsidR="00605E98" w:rsidRPr="000009C9">
        <w:rPr>
          <w:rFonts w:ascii="Times New Roman" w:hAnsi="Times New Roman" w:cs="Times New Roman"/>
        </w:rPr>
        <w:t xml:space="preserve"> into </w:t>
      </w:r>
      <w:r w:rsidR="00605E98">
        <w:rPr>
          <w:rFonts w:ascii="Times New Roman" w:hAnsi="Times New Roman" w:cs="Times New Roman"/>
        </w:rPr>
        <w:t xml:space="preserve">Northwest High School. </w:t>
      </w:r>
      <w:r w:rsidR="00490D0F">
        <w:rPr>
          <w:rFonts w:ascii="Times New Roman" w:hAnsi="Times New Roman" w:cs="Times New Roman"/>
        </w:rPr>
        <w:t>Students will be</w:t>
      </w:r>
      <w:r w:rsidR="0028169B">
        <w:rPr>
          <w:rFonts w:ascii="Times New Roman" w:hAnsi="Times New Roman" w:cs="Times New Roman"/>
        </w:rPr>
        <w:t xml:space="preserve"> asked to fill out a Google form asking if they would be willing to participate in the study </w:t>
      </w:r>
      <w:r w:rsidR="00605E98">
        <w:rPr>
          <w:rFonts w:ascii="Times New Roman" w:hAnsi="Times New Roman" w:cs="Times New Roman"/>
        </w:rPr>
        <w:t xml:space="preserve">and </w:t>
      </w:r>
      <w:r w:rsidR="0028169B">
        <w:rPr>
          <w:rFonts w:ascii="Times New Roman" w:hAnsi="Times New Roman" w:cs="Times New Roman"/>
        </w:rPr>
        <w:t xml:space="preserve">the form was sent out </w:t>
      </w:r>
      <w:r w:rsidR="00605E98">
        <w:rPr>
          <w:rFonts w:ascii="Times New Roman" w:hAnsi="Times New Roman" w:cs="Times New Roman"/>
        </w:rPr>
        <w:t>and available at parent teacher</w:t>
      </w:r>
      <w:r w:rsidR="0028169B">
        <w:rPr>
          <w:rFonts w:ascii="Times New Roman" w:hAnsi="Times New Roman" w:cs="Times New Roman"/>
        </w:rPr>
        <w:t xml:space="preserve"> conference</w:t>
      </w:r>
      <w:r w:rsidR="00605E98">
        <w:rPr>
          <w:rFonts w:ascii="Times New Roman" w:hAnsi="Times New Roman" w:cs="Times New Roman"/>
        </w:rPr>
        <w:t>s</w:t>
      </w:r>
      <w:r w:rsidR="0028169B">
        <w:rPr>
          <w:rFonts w:ascii="Times New Roman" w:hAnsi="Times New Roman" w:cs="Times New Roman"/>
        </w:rPr>
        <w:t xml:space="preserve">. </w:t>
      </w:r>
    </w:p>
    <w:p w14:paraId="4EB9737E" w14:textId="48170CDD" w:rsidR="007C567F" w:rsidRDefault="00490D0F" w:rsidP="007C567F">
      <w:pPr>
        <w:spacing w:line="480" w:lineRule="auto"/>
        <w:ind w:firstLine="720"/>
        <w:rPr>
          <w:rFonts w:ascii="Times New Roman" w:hAnsi="Times New Roman" w:cs="Times New Roman"/>
        </w:rPr>
      </w:pPr>
      <w:r>
        <w:rPr>
          <w:rFonts w:ascii="Times New Roman" w:hAnsi="Times New Roman" w:cs="Times New Roman"/>
        </w:rPr>
        <w:t xml:space="preserve">The reason why </w:t>
      </w:r>
      <w:r w:rsidR="008132A9">
        <w:rPr>
          <w:rFonts w:ascii="Times New Roman" w:hAnsi="Times New Roman" w:cs="Times New Roman"/>
        </w:rPr>
        <w:t>Northwest and CPI</w:t>
      </w:r>
      <w:r>
        <w:rPr>
          <w:rFonts w:ascii="Times New Roman" w:hAnsi="Times New Roman" w:cs="Times New Roman"/>
        </w:rPr>
        <w:t xml:space="preserve"> were chosen was</w:t>
      </w:r>
      <w:r w:rsidR="008132A9">
        <w:rPr>
          <w:rFonts w:ascii="Times New Roman" w:hAnsi="Times New Roman" w:cs="Times New Roman"/>
        </w:rPr>
        <w:t xml:space="preserve"> </w:t>
      </w:r>
      <w:r>
        <w:rPr>
          <w:rFonts w:ascii="Times New Roman" w:hAnsi="Times New Roman" w:cs="Times New Roman"/>
        </w:rPr>
        <w:t xml:space="preserve">both schools </w:t>
      </w:r>
      <w:r w:rsidR="008132A9">
        <w:rPr>
          <w:rFonts w:ascii="Times New Roman" w:hAnsi="Times New Roman" w:cs="Times New Roman"/>
        </w:rPr>
        <w:t xml:space="preserve">have </w:t>
      </w:r>
      <w:r w:rsidR="0028169B">
        <w:rPr>
          <w:rFonts w:ascii="Times New Roman" w:hAnsi="Times New Roman" w:cs="Times New Roman"/>
        </w:rPr>
        <w:t>their different styles of s</w:t>
      </w:r>
      <w:r w:rsidR="001F22D5">
        <w:rPr>
          <w:rFonts w:ascii="Times New Roman" w:hAnsi="Times New Roman" w:cs="Times New Roman"/>
        </w:rPr>
        <w:t>tudent engagement during the school day. Northwest day is the</w:t>
      </w:r>
      <w:r w:rsidR="00605E98">
        <w:rPr>
          <w:rFonts w:ascii="Times New Roman" w:hAnsi="Times New Roman" w:cs="Times New Roman"/>
        </w:rPr>
        <w:t xml:space="preserve"> typical eight periods for 45-minutes per</w:t>
      </w:r>
      <w:r w:rsidR="001F22D5">
        <w:rPr>
          <w:rFonts w:ascii="Times New Roman" w:hAnsi="Times New Roman" w:cs="Times New Roman"/>
        </w:rPr>
        <w:t xml:space="preserve"> day. Career Pathways Institute day is a mixture of career based learning and traditional learning. Stud</w:t>
      </w:r>
      <w:r w:rsidR="00605E98">
        <w:rPr>
          <w:rFonts w:ascii="Times New Roman" w:hAnsi="Times New Roman" w:cs="Times New Roman"/>
        </w:rPr>
        <w:t>ent</w:t>
      </w:r>
      <w:r w:rsidR="000C42B8">
        <w:rPr>
          <w:rFonts w:ascii="Times New Roman" w:hAnsi="Times New Roman" w:cs="Times New Roman"/>
        </w:rPr>
        <w:t>’</w:t>
      </w:r>
      <w:r w:rsidR="00605E98">
        <w:rPr>
          <w:rFonts w:ascii="Times New Roman" w:hAnsi="Times New Roman" w:cs="Times New Roman"/>
        </w:rPr>
        <w:t>s who participate in CPI,</w:t>
      </w:r>
      <w:r w:rsidR="001F22D5">
        <w:rPr>
          <w:rFonts w:ascii="Times New Roman" w:hAnsi="Times New Roman" w:cs="Times New Roman"/>
        </w:rPr>
        <w:t xml:space="preserve"> go to</w:t>
      </w:r>
      <w:r w:rsidR="00605E98">
        <w:rPr>
          <w:rFonts w:ascii="Times New Roman" w:hAnsi="Times New Roman" w:cs="Times New Roman"/>
        </w:rPr>
        <w:t xml:space="preserve"> their</w:t>
      </w:r>
      <w:r w:rsidR="001F22D5">
        <w:rPr>
          <w:rFonts w:ascii="Times New Roman" w:hAnsi="Times New Roman" w:cs="Times New Roman"/>
        </w:rPr>
        <w:t xml:space="preserve"> home high school half the</w:t>
      </w:r>
      <w:r w:rsidR="00FB5486">
        <w:rPr>
          <w:rFonts w:ascii="Times New Roman" w:hAnsi="Times New Roman" w:cs="Times New Roman"/>
        </w:rPr>
        <w:t xml:space="preserve"> day and</w:t>
      </w:r>
      <w:r w:rsidR="00605E98">
        <w:rPr>
          <w:rFonts w:ascii="Times New Roman" w:hAnsi="Times New Roman" w:cs="Times New Roman"/>
        </w:rPr>
        <w:t xml:space="preserve"> spend</w:t>
      </w:r>
      <w:r w:rsidR="00FB5486">
        <w:rPr>
          <w:rFonts w:ascii="Times New Roman" w:hAnsi="Times New Roman" w:cs="Times New Roman"/>
        </w:rPr>
        <w:t xml:space="preserve"> the other half at CPI.</w:t>
      </w:r>
    </w:p>
    <w:p w14:paraId="32F526F1" w14:textId="77777777" w:rsidR="007C567F" w:rsidRDefault="007C567F" w:rsidP="007C567F">
      <w:pPr>
        <w:spacing w:line="480" w:lineRule="auto"/>
        <w:ind w:firstLine="720"/>
        <w:rPr>
          <w:rFonts w:ascii="Times New Roman" w:hAnsi="Times New Roman" w:cs="Times New Roman"/>
        </w:rPr>
      </w:pPr>
    </w:p>
    <w:p w14:paraId="01E3A733" w14:textId="77777777" w:rsidR="007C567F" w:rsidRDefault="007C567F" w:rsidP="007C567F">
      <w:pPr>
        <w:spacing w:line="480" w:lineRule="auto"/>
        <w:ind w:firstLine="720"/>
        <w:rPr>
          <w:rFonts w:ascii="Times New Roman" w:hAnsi="Times New Roman" w:cs="Times New Roman"/>
        </w:rPr>
      </w:pPr>
    </w:p>
    <w:p w14:paraId="1591F31F" w14:textId="77777777" w:rsidR="007C567F" w:rsidRDefault="007C567F" w:rsidP="007C567F">
      <w:pPr>
        <w:spacing w:line="480" w:lineRule="auto"/>
        <w:ind w:firstLine="720"/>
        <w:rPr>
          <w:rFonts w:ascii="Times New Roman" w:hAnsi="Times New Roman" w:cs="Times New Roman"/>
        </w:rPr>
      </w:pPr>
    </w:p>
    <w:p w14:paraId="1DAC22BF" w14:textId="3B90896E" w:rsidR="00EE763B" w:rsidRPr="00FB5486" w:rsidRDefault="00EE763B" w:rsidP="007C567F">
      <w:pPr>
        <w:spacing w:line="480" w:lineRule="auto"/>
        <w:ind w:firstLine="720"/>
        <w:rPr>
          <w:rFonts w:ascii="Times New Roman" w:hAnsi="Times New Roman" w:cs="Times New Roman"/>
        </w:rPr>
      </w:pPr>
      <w:r w:rsidRPr="00EE763B">
        <w:rPr>
          <w:rFonts w:ascii="Times New Roman" w:hAnsi="Times New Roman" w:cs="Times New Roman"/>
          <w:b/>
        </w:rPr>
        <w:lastRenderedPageBreak/>
        <w:t>Instrument</w:t>
      </w:r>
    </w:p>
    <w:p w14:paraId="5C18DAE2" w14:textId="1C8DD90B" w:rsidR="00EE763B" w:rsidRPr="00EE763B" w:rsidRDefault="00EE763B" w:rsidP="00EE763B">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effects of student</w:t>
      </w:r>
      <w:r w:rsidR="00750A99">
        <w:rPr>
          <w:rFonts w:ascii="Times New Roman" w:hAnsi="Times New Roman" w:cs="Times New Roman"/>
        </w:rPr>
        <w:t>’</w:t>
      </w:r>
      <w:r>
        <w:rPr>
          <w:rFonts w:ascii="Times New Roman" w:hAnsi="Times New Roman" w:cs="Times New Roman"/>
        </w:rPr>
        <w:t>s engagement on performance outside of high school will be determined by comparing achievement of the two groups</w:t>
      </w:r>
      <w:r w:rsidR="00750A99">
        <w:rPr>
          <w:rFonts w:ascii="Times New Roman" w:hAnsi="Times New Roman" w:cs="Times New Roman"/>
        </w:rPr>
        <w:t>. This will be</w:t>
      </w:r>
      <w:r>
        <w:rPr>
          <w:rFonts w:ascii="Times New Roman" w:hAnsi="Times New Roman" w:cs="Times New Roman"/>
        </w:rPr>
        <w:t xml:space="preserve"> measured by </w:t>
      </w:r>
      <w:r w:rsidR="00750A99">
        <w:rPr>
          <w:rFonts w:ascii="Times New Roman" w:hAnsi="Times New Roman" w:cs="Times New Roman"/>
        </w:rPr>
        <w:t xml:space="preserve">a </w:t>
      </w:r>
      <w:r>
        <w:rPr>
          <w:rFonts w:ascii="Times New Roman" w:hAnsi="Times New Roman" w:cs="Times New Roman"/>
        </w:rPr>
        <w:t>rating scale</w:t>
      </w:r>
      <w:r w:rsidR="00750A99">
        <w:rPr>
          <w:rFonts w:ascii="Times New Roman" w:hAnsi="Times New Roman" w:cs="Times New Roman"/>
        </w:rPr>
        <w:t>:</w:t>
      </w:r>
      <w:r>
        <w:rPr>
          <w:rFonts w:ascii="Times New Roman" w:hAnsi="Times New Roman" w:cs="Times New Roman"/>
        </w:rPr>
        <w:t xml:space="preserve"> </w:t>
      </w:r>
      <w:r w:rsidR="00561170">
        <w:rPr>
          <w:rFonts w:ascii="Times New Roman" w:hAnsi="Times New Roman" w:cs="Times New Roman"/>
        </w:rPr>
        <w:t xml:space="preserve">one will be developed using Google </w:t>
      </w:r>
      <w:r w:rsidR="00605E98">
        <w:rPr>
          <w:rFonts w:ascii="Times New Roman" w:hAnsi="Times New Roman" w:cs="Times New Roman"/>
        </w:rPr>
        <w:t>forms</w:t>
      </w:r>
      <w:r w:rsidR="00750A99">
        <w:rPr>
          <w:rFonts w:ascii="Times New Roman" w:hAnsi="Times New Roman" w:cs="Times New Roman"/>
        </w:rPr>
        <w:t xml:space="preserve"> and that will be sent to the participant’s</w:t>
      </w:r>
      <w:r w:rsidR="00561170">
        <w:rPr>
          <w:rFonts w:ascii="Times New Roman" w:hAnsi="Times New Roman" w:cs="Times New Roman"/>
        </w:rPr>
        <w:t xml:space="preserve"> email. </w:t>
      </w:r>
    </w:p>
    <w:p w14:paraId="502303D4" w14:textId="0C5F5895" w:rsidR="00675E93" w:rsidRDefault="00675E93" w:rsidP="00675E93">
      <w:pPr>
        <w:spacing w:line="480" w:lineRule="auto"/>
        <w:rPr>
          <w:rFonts w:ascii="Times New Roman" w:hAnsi="Times New Roman" w:cs="Times New Roman"/>
          <w:b/>
        </w:rPr>
      </w:pPr>
      <w:r>
        <w:rPr>
          <w:rFonts w:ascii="Times New Roman" w:hAnsi="Times New Roman" w:cs="Times New Roman"/>
          <w:b/>
        </w:rPr>
        <w:t>Research Design/Variables</w:t>
      </w:r>
    </w:p>
    <w:p w14:paraId="5F9D0223" w14:textId="7C100087" w:rsidR="00490D0F" w:rsidRPr="00490D0F" w:rsidRDefault="00605E98" w:rsidP="00675E93">
      <w:pPr>
        <w:spacing w:line="480" w:lineRule="auto"/>
        <w:rPr>
          <w:rFonts w:ascii="Times New Roman" w:hAnsi="Times New Roman" w:cs="Times New Roman"/>
        </w:rPr>
      </w:pPr>
      <w:r>
        <w:rPr>
          <w:rFonts w:ascii="Times New Roman" w:hAnsi="Times New Roman" w:cs="Times New Roman"/>
        </w:rPr>
        <w:tab/>
        <w:t>There will be two groups that have</w:t>
      </w:r>
      <w:r w:rsidR="00490D0F">
        <w:rPr>
          <w:rFonts w:ascii="Times New Roman" w:hAnsi="Times New Roman" w:cs="Times New Roman"/>
        </w:rPr>
        <w:t xml:space="preserve"> 25 students in each</w:t>
      </w:r>
      <w:r>
        <w:rPr>
          <w:rFonts w:ascii="Times New Roman" w:hAnsi="Times New Roman" w:cs="Times New Roman"/>
        </w:rPr>
        <w:t xml:space="preserve"> group</w:t>
      </w:r>
      <w:r w:rsidR="00490D0F">
        <w:rPr>
          <w:rFonts w:ascii="Times New Roman" w:hAnsi="Times New Roman" w:cs="Times New Roman"/>
        </w:rPr>
        <w:t>. The first group will be traditional based class schedule. The other group will be made up of students who participate in CPI based learning. Students in both groups will be given a survey asking them about their school experience. Once a yea</w:t>
      </w:r>
      <w:r w:rsidR="00EE763B">
        <w:rPr>
          <w:rFonts w:ascii="Times New Roman" w:hAnsi="Times New Roman" w:cs="Times New Roman"/>
        </w:rPr>
        <w:t>r for four years</w:t>
      </w:r>
      <w:r w:rsidR="00750A99">
        <w:rPr>
          <w:rFonts w:ascii="Times New Roman" w:hAnsi="Times New Roman" w:cs="Times New Roman"/>
        </w:rPr>
        <w:t>,</w:t>
      </w:r>
      <w:r w:rsidR="00EE763B">
        <w:rPr>
          <w:rFonts w:ascii="Times New Roman" w:hAnsi="Times New Roman" w:cs="Times New Roman"/>
        </w:rPr>
        <w:t xml:space="preserve"> another survey will be sent out asking what they do for work or post-seco</w:t>
      </w:r>
      <w:r w:rsidR="00750A99">
        <w:rPr>
          <w:rFonts w:ascii="Times New Roman" w:hAnsi="Times New Roman" w:cs="Times New Roman"/>
        </w:rPr>
        <w:t>ndary schooling. The</w:t>
      </w:r>
      <w:r w:rsidR="00EE763B">
        <w:rPr>
          <w:rFonts w:ascii="Times New Roman" w:hAnsi="Times New Roman" w:cs="Times New Roman"/>
        </w:rPr>
        <w:t xml:space="preserve"> survey </w:t>
      </w:r>
      <w:r w:rsidR="00750A99">
        <w:rPr>
          <w:rFonts w:ascii="Times New Roman" w:hAnsi="Times New Roman" w:cs="Times New Roman"/>
        </w:rPr>
        <w:t>will measure up to four years past the graduation date</w:t>
      </w:r>
      <w:r w:rsidR="00EE763B">
        <w:rPr>
          <w:rFonts w:ascii="Times New Roman" w:hAnsi="Times New Roman" w:cs="Times New Roman"/>
        </w:rPr>
        <w:t xml:space="preserve"> because career and technical education can get students a head start on work or college credit. Traditional based learning students could go in many different directions. Four years gives student</w:t>
      </w:r>
      <w:r w:rsidR="00750A99">
        <w:rPr>
          <w:rFonts w:ascii="Times New Roman" w:hAnsi="Times New Roman" w:cs="Times New Roman"/>
        </w:rPr>
        <w:t>s</w:t>
      </w:r>
      <w:r w:rsidR="00EE763B">
        <w:rPr>
          <w:rFonts w:ascii="Times New Roman" w:hAnsi="Times New Roman" w:cs="Times New Roman"/>
        </w:rPr>
        <w:t xml:space="preserve"> a good start on start</w:t>
      </w:r>
      <w:r w:rsidR="00561170">
        <w:rPr>
          <w:rFonts w:ascii="Times New Roman" w:hAnsi="Times New Roman" w:cs="Times New Roman"/>
        </w:rPr>
        <w:t xml:space="preserve">ing a job or finishing college. This study was chosen to see what style of learning best prepares students for life after high school. </w:t>
      </w:r>
    </w:p>
    <w:p w14:paraId="1CCD55C0" w14:textId="6B881CD1" w:rsidR="00675E93" w:rsidRDefault="00675E93" w:rsidP="00675E93">
      <w:pPr>
        <w:spacing w:line="480" w:lineRule="auto"/>
        <w:rPr>
          <w:rFonts w:ascii="Times New Roman" w:hAnsi="Times New Roman" w:cs="Times New Roman"/>
          <w:b/>
        </w:rPr>
      </w:pPr>
      <w:r>
        <w:rPr>
          <w:rFonts w:ascii="Times New Roman" w:hAnsi="Times New Roman" w:cs="Times New Roman"/>
          <w:b/>
        </w:rPr>
        <w:t>Procedures</w:t>
      </w:r>
    </w:p>
    <w:p w14:paraId="624FB607" w14:textId="2830C264" w:rsidR="00270644" w:rsidRDefault="00270644" w:rsidP="00675E93">
      <w:pPr>
        <w:spacing w:line="480" w:lineRule="auto"/>
        <w:rPr>
          <w:rFonts w:ascii="Times New Roman" w:hAnsi="Times New Roman" w:cs="Times New Roman"/>
        </w:rPr>
      </w:pPr>
      <w:r>
        <w:rPr>
          <w:rFonts w:ascii="Times New Roman" w:hAnsi="Times New Roman" w:cs="Times New Roman"/>
          <w:b/>
        </w:rPr>
        <w:tab/>
      </w:r>
      <w:r w:rsidR="003C29A6">
        <w:rPr>
          <w:rFonts w:ascii="Times New Roman" w:hAnsi="Times New Roman" w:cs="Times New Roman"/>
        </w:rPr>
        <w:t>At the beginning of the 2019</w:t>
      </w:r>
      <w:r w:rsidR="00750A99">
        <w:rPr>
          <w:rFonts w:ascii="Times New Roman" w:hAnsi="Times New Roman" w:cs="Times New Roman"/>
        </w:rPr>
        <w:t xml:space="preserve"> </w:t>
      </w:r>
      <w:r w:rsidR="003C29A6">
        <w:rPr>
          <w:rFonts w:ascii="Times New Roman" w:hAnsi="Times New Roman" w:cs="Times New Roman"/>
        </w:rPr>
        <w:t>-</w:t>
      </w:r>
      <w:r w:rsidR="00750A99">
        <w:rPr>
          <w:rFonts w:ascii="Times New Roman" w:hAnsi="Times New Roman" w:cs="Times New Roman"/>
        </w:rPr>
        <w:t xml:space="preserve"> </w:t>
      </w:r>
      <w:r w:rsidR="003C29A6">
        <w:rPr>
          <w:rFonts w:ascii="Times New Roman" w:hAnsi="Times New Roman" w:cs="Times New Roman"/>
        </w:rPr>
        <w:t>2020 school year</w:t>
      </w:r>
      <w:r w:rsidR="00750A99">
        <w:rPr>
          <w:rFonts w:ascii="Times New Roman" w:hAnsi="Times New Roman" w:cs="Times New Roman"/>
        </w:rPr>
        <w:t>,</w:t>
      </w:r>
      <w:r w:rsidR="003C29A6">
        <w:rPr>
          <w:rFonts w:ascii="Times New Roman" w:hAnsi="Times New Roman" w:cs="Times New Roman"/>
        </w:rPr>
        <w:t xml:space="preserve"> emails will be sent out to student</w:t>
      </w:r>
      <w:r w:rsidR="00750A99">
        <w:rPr>
          <w:rFonts w:ascii="Times New Roman" w:hAnsi="Times New Roman" w:cs="Times New Roman"/>
        </w:rPr>
        <w:t>s as well as</w:t>
      </w:r>
      <w:r w:rsidR="003C29A6">
        <w:rPr>
          <w:rFonts w:ascii="Times New Roman" w:hAnsi="Times New Roman" w:cs="Times New Roman"/>
        </w:rPr>
        <w:t xml:space="preserve"> parents</w:t>
      </w:r>
      <w:r w:rsidR="00750A99">
        <w:rPr>
          <w:rFonts w:ascii="Times New Roman" w:hAnsi="Times New Roman" w:cs="Times New Roman"/>
        </w:rPr>
        <w:t xml:space="preserve"> of senior students</w:t>
      </w:r>
      <w:r w:rsidR="003C29A6">
        <w:rPr>
          <w:rFonts w:ascii="Times New Roman" w:hAnsi="Times New Roman" w:cs="Times New Roman"/>
        </w:rPr>
        <w:t>. The email will explain the purpose of the study and give detail</w:t>
      </w:r>
      <w:r w:rsidR="00750A99">
        <w:rPr>
          <w:rFonts w:ascii="Times New Roman" w:hAnsi="Times New Roman" w:cs="Times New Roman"/>
        </w:rPr>
        <w:t>s</w:t>
      </w:r>
      <w:r w:rsidR="003C29A6">
        <w:rPr>
          <w:rFonts w:ascii="Times New Roman" w:hAnsi="Times New Roman" w:cs="Times New Roman"/>
        </w:rPr>
        <w:t xml:space="preserve"> for the students. Parent teacher conferences will tak</w:t>
      </w:r>
      <w:r w:rsidR="00750A99">
        <w:rPr>
          <w:rFonts w:ascii="Times New Roman" w:hAnsi="Times New Roman" w:cs="Times New Roman"/>
        </w:rPr>
        <w:t>e place September 25 and 26 and</w:t>
      </w:r>
      <w:r w:rsidR="003C29A6">
        <w:rPr>
          <w:rFonts w:ascii="Times New Roman" w:hAnsi="Times New Roman" w:cs="Times New Roman"/>
        </w:rPr>
        <w:t xml:space="preserve"> students can sign up</w:t>
      </w:r>
      <w:r w:rsidR="00750A99">
        <w:rPr>
          <w:rFonts w:ascii="Times New Roman" w:hAnsi="Times New Roman" w:cs="Times New Roman"/>
        </w:rPr>
        <w:t xml:space="preserve"> at that time</w:t>
      </w:r>
      <w:r w:rsidR="003C29A6">
        <w:rPr>
          <w:rFonts w:ascii="Times New Roman" w:hAnsi="Times New Roman" w:cs="Times New Roman"/>
        </w:rPr>
        <w:t>. An email will al</w:t>
      </w:r>
      <w:r w:rsidR="00750A99">
        <w:rPr>
          <w:rFonts w:ascii="Times New Roman" w:hAnsi="Times New Roman" w:cs="Times New Roman"/>
        </w:rPr>
        <w:t>so be sent out for sign-up, just incase</w:t>
      </w:r>
      <w:r w:rsidR="003C29A6">
        <w:rPr>
          <w:rFonts w:ascii="Times New Roman" w:hAnsi="Times New Roman" w:cs="Times New Roman"/>
        </w:rPr>
        <w:t xml:space="preserve"> students or their parents don’t attend parent teacher conference</w:t>
      </w:r>
      <w:r w:rsidR="00750A99">
        <w:rPr>
          <w:rFonts w:ascii="Times New Roman" w:hAnsi="Times New Roman" w:cs="Times New Roman"/>
        </w:rPr>
        <w:t>s</w:t>
      </w:r>
      <w:r w:rsidR="003C29A6">
        <w:rPr>
          <w:rFonts w:ascii="Times New Roman" w:hAnsi="Times New Roman" w:cs="Times New Roman"/>
        </w:rPr>
        <w:t xml:space="preserve">. </w:t>
      </w:r>
      <w:r w:rsidR="0070370C">
        <w:rPr>
          <w:rFonts w:ascii="Times New Roman" w:hAnsi="Times New Roman" w:cs="Times New Roman"/>
        </w:rPr>
        <w:t xml:space="preserve">The letter of consent will be available at parent teacher conferences so students and </w:t>
      </w:r>
      <w:r w:rsidR="0070370C">
        <w:rPr>
          <w:rFonts w:ascii="Times New Roman" w:hAnsi="Times New Roman" w:cs="Times New Roman"/>
        </w:rPr>
        <w:lastRenderedPageBreak/>
        <w:t xml:space="preserve">parents can sign at that time. </w:t>
      </w:r>
      <w:r w:rsidR="003C29A6">
        <w:rPr>
          <w:rFonts w:ascii="Times New Roman" w:hAnsi="Times New Roman" w:cs="Times New Roman"/>
        </w:rPr>
        <w:t xml:space="preserve">This is all voluntary students are not required to be involved. </w:t>
      </w:r>
      <w:r w:rsidR="00186C9E">
        <w:rPr>
          <w:rFonts w:ascii="Times New Roman" w:hAnsi="Times New Roman" w:cs="Times New Roman"/>
        </w:rPr>
        <w:t xml:space="preserve">Quota sampling will be the means of gathering participants in the study. </w:t>
      </w:r>
      <w:r w:rsidR="003C29A6">
        <w:rPr>
          <w:rFonts w:ascii="Times New Roman" w:hAnsi="Times New Roman" w:cs="Times New Roman"/>
        </w:rPr>
        <w:t xml:space="preserve">The first 25 students of traditional and </w:t>
      </w:r>
      <w:r w:rsidR="0074014A">
        <w:rPr>
          <w:rFonts w:ascii="Times New Roman" w:hAnsi="Times New Roman" w:cs="Times New Roman"/>
        </w:rPr>
        <w:t xml:space="preserve">the first 25 students involved in </w:t>
      </w:r>
      <w:r w:rsidR="003C29A6">
        <w:rPr>
          <w:rFonts w:ascii="Times New Roman" w:hAnsi="Times New Roman" w:cs="Times New Roman"/>
        </w:rPr>
        <w:t xml:space="preserve">CPI based learning will be apart of the study. </w:t>
      </w:r>
      <w:r w:rsidR="00FB5486">
        <w:rPr>
          <w:rFonts w:ascii="Times New Roman" w:hAnsi="Times New Roman" w:cs="Times New Roman"/>
        </w:rPr>
        <w:t>Because Northwest is not given 25 slots for students to be in CPI</w:t>
      </w:r>
      <w:r w:rsidR="0074014A">
        <w:rPr>
          <w:rFonts w:ascii="Times New Roman" w:hAnsi="Times New Roman" w:cs="Times New Roman"/>
        </w:rPr>
        <w:t>,</w:t>
      </w:r>
      <w:r w:rsidR="00FB5486">
        <w:rPr>
          <w:rFonts w:ascii="Times New Roman" w:hAnsi="Times New Roman" w:cs="Times New Roman"/>
        </w:rPr>
        <w:t xml:space="preserve"> I will have students from all over Hall County</w:t>
      </w:r>
      <w:r w:rsidR="0070370C">
        <w:rPr>
          <w:rFonts w:ascii="Times New Roman" w:hAnsi="Times New Roman" w:cs="Times New Roman"/>
        </w:rPr>
        <w:t xml:space="preserve"> participating in </w:t>
      </w:r>
      <w:r w:rsidR="0074014A">
        <w:rPr>
          <w:rFonts w:ascii="Times New Roman" w:hAnsi="Times New Roman" w:cs="Times New Roman"/>
        </w:rPr>
        <w:t xml:space="preserve">the </w:t>
      </w:r>
      <w:r w:rsidR="0070370C">
        <w:rPr>
          <w:rFonts w:ascii="Times New Roman" w:hAnsi="Times New Roman" w:cs="Times New Roman"/>
        </w:rPr>
        <w:t>CPI</w:t>
      </w:r>
      <w:r w:rsidR="0074014A">
        <w:rPr>
          <w:rFonts w:ascii="Times New Roman" w:hAnsi="Times New Roman" w:cs="Times New Roman"/>
        </w:rPr>
        <w:t xml:space="preserve"> group</w:t>
      </w:r>
      <w:r w:rsidR="00FB5486">
        <w:rPr>
          <w:rFonts w:ascii="Times New Roman" w:hAnsi="Times New Roman" w:cs="Times New Roman"/>
        </w:rPr>
        <w:t xml:space="preserve">. </w:t>
      </w:r>
    </w:p>
    <w:p w14:paraId="4DED5365" w14:textId="4E26506B" w:rsidR="00FB5486" w:rsidRDefault="00FB5486" w:rsidP="00675E93">
      <w:pPr>
        <w:spacing w:line="480" w:lineRule="auto"/>
        <w:rPr>
          <w:rFonts w:ascii="Times New Roman" w:hAnsi="Times New Roman" w:cs="Times New Roman"/>
        </w:rPr>
      </w:pPr>
      <w:r>
        <w:rPr>
          <w:rFonts w:ascii="Times New Roman" w:hAnsi="Times New Roman" w:cs="Times New Roman"/>
        </w:rPr>
        <w:tab/>
        <w:t xml:space="preserve">During the school year, students </w:t>
      </w:r>
      <w:r w:rsidR="0070370C">
        <w:rPr>
          <w:rFonts w:ascii="Times New Roman" w:hAnsi="Times New Roman" w:cs="Times New Roman"/>
        </w:rPr>
        <w:t xml:space="preserve">who attend Northwest </w:t>
      </w:r>
      <w:r>
        <w:rPr>
          <w:rFonts w:ascii="Times New Roman" w:hAnsi="Times New Roman" w:cs="Times New Roman"/>
        </w:rPr>
        <w:t xml:space="preserve">will be asked to come and have a short meeting </w:t>
      </w:r>
      <w:r w:rsidR="0070370C">
        <w:rPr>
          <w:rFonts w:ascii="Times New Roman" w:hAnsi="Times New Roman" w:cs="Times New Roman"/>
        </w:rPr>
        <w:t xml:space="preserve">before or after school </w:t>
      </w:r>
      <w:r>
        <w:rPr>
          <w:rFonts w:ascii="Times New Roman" w:hAnsi="Times New Roman" w:cs="Times New Roman"/>
        </w:rPr>
        <w:t xml:space="preserve">so all information can be explained and class schedules can be collected. </w:t>
      </w:r>
      <w:r w:rsidR="0070370C">
        <w:rPr>
          <w:rFonts w:ascii="Times New Roman" w:hAnsi="Times New Roman" w:cs="Times New Roman"/>
        </w:rPr>
        <w:t xml:space="preserve">Students in the CPI group will have a meeting at </w:t>
      </w:r>
      <w:r w:rsidR="0074014A">
        <w:rPr>
          <w:rFonts w:ascii="Times New Roman" w:hAnsi="Times New Roman" w:cs="Times New Roman"/>
        </w:rPr>
        <w:t xml:space="preserve">the </w:t>
      </w:r>
      <w:r w:rsidR="0070370C">
        <w:rPr>
          <w:rFonts w:ascii="Times New Roman" w:hAnsi="Times New Roman" w:cs="Times New Roman"/>
        </w:rPr>
        <w:t xml:space="preserve">CPI building so the students won’t have to travel. </w:t>
      </w:r>
      <w:r w:rsidR="00A1276F">
        <w:rPr>
          <w:rFonts w:ascii="Times New Roman" w:hAnsi="Times New Roman" w:cs="Times New Roman"/>
        </w:rPr>
        <w:t xml:space="preserve">Students will have received a copy of the letter of consent at school to take home to their parents if </w:t>
      </w:r>
      <w:r w:rsidR="0074014A">
        <w:rPr>
          <w:rFonts w:ascii="Times New Roman" w:hAnsi="Times New Roman" w:cs="Times New Roman"/>
        </w:rPr>
        <w:t xml:space="preserve">the letter has </w:t>
      </w:r>
      <w:r w:rsidR="00A1276F">
        <w:rPr>
          <w:rFonts w:ascii="Times New Roman" w:hAnsi="Times New Roman" w:cs="Times New Roman"/>
        </w:rPr>
        <w:t>not already</w:t>
      </w:r>
      <w:r w:rsidR="0074014A">
        <w:rPr>
          <w:rFonts w:ascii="Times New Roman" w:hAnsi="Times New Roman" w:cs="Times New Roman"/>
        </w:rPr>
        <w:t xml:space="preserve"> been</w:t>
      </w:r>
      <w:r w:rsidR="00A1276F">
        <w:rPr>
          <w:rFonts w:ascii="Times New Roman" w:hAnsi="Times New Roman" w:cs="Times New Roman"/>
        </w:rPr>
        <w:t xml:space="preserve"> filled out. </w:t>
      </w:r>
      <w:r>
        <w:rPr>
          <w:rFonts w:ascii="Times New Roman" w:hAnsi="Times New Roman" w:cs="Times New Roman"/>
        </w:rPr>
        <w:t>At the meeting</w:t>
      </w:r>
      <w:r w:rsidR="0074014A">
        <w:rPr>
          <w:rFonts w:ascii="Times New Roman" w:hAnsi="Times New Roman" w:cs="Times New Roman"/>
        </w:rPr>
        <w:t>,</w:t>
      </w:r>
      <w:r>
        <w:rPr>
          <w:rFonts w:ascii="Times New Roman" w:hAnsi="Times New Roman" w:cs="Times New Roman"/>
        </w:rPr>
        <w:t xml:space="preserve"> students will fill out a survey on what they think student engagement looks like</w:t>
      </w:r>
      <w:r w:rsidR="00FE0459">
        <w:rPr>
          <w:rFonts w:ascii="Times New Roman" w:hAnsi="Times New Roman" w:cs="Times New Roman"/>
        </w:rPr>
        <w:t xml:space="preserve"> and they will also share</w:t>
      </w:r>
      <w:r>
        <w:rPr>
          <w:rFonts w:ascii="Times New Roman" w:hAnsi="Times New Roman" w:cs="Times New Roman"/>
        </w:rPr>
        <w:t xml:space="preserve"> what their plans are for after high school. </w:t>
      </w:r>
      <w:r w:rsidR="0070370C">
        <w:rPr>
          <w:rFonts w:ascii="Times New Roman" w:hAnsi="Times New Roman" w:cs="Times New Roman"/>
        </w:rPr>
        <w:t>Right before graduation</w:t>
      </w:r>
      <w:r w:rsidR="00FE0459">
        <w:rPr>
          <w:rFonts w:ascii="Times New Roman" w:hAnsi="Times New Roman" w:cs="Times New Roman"/>
        </w:rPr>
        <w:t>,</w:t>
      </w:r>
      <w:r w:rsidR="0070370C">
        <w:rPr>
          <w:rFonts w:ascii="Times New Roman" w:hAnsi="Times New Roman" w:cs="Times New Roman"/>
        </w:rPr>
        <w:t xml:space="preserve"> another survey wil</w:t>
      </w:r>
      <w:r w:rsidR="00FE0459">
        <w:rPr>
          <w:rFonts w:ascii="Times New Roman" w:hAnsi="Times New Roman" w:cs="Times New Roman"/>
        </w:rPr>
        <w:t>l be sent out to see if any of the student’s plans have</w:t>
      </w:r>
      <w:r w:rsidR="0070370C">
        <w:rPr>
          <w:rFonts w:ascii="Times New Roman" w:hAnsi="Times New Roman" w:cs="Times New Roman"/>
        </w:rPr>
        <w:t xml:space="preserve"> changed during the school year. </w:t>
      </w:r>
    </w:p>
    <w:p w14:paraId="078C715F" w14:textId="681BA6D3" w:rsidR="00FB5486" w:rsidRPr="003C29A6" w:rsidRDefault="00FB5486" w:rsidP="00675E93">
      <w:pPr>
        <w:spacing w:line="480" w:lineRule="auto"/>
        <w:rPr>
          <w:rFonts w:ascii="Times New Roman" w:hAnsi="Times New Roman" w:cs="Times New Roman"/>
        </w:rPr>
      </w:pPr>
      <w:r>
        <w:rPr>
          <w:rFonts w:ascii="Times New Roman" w:hAnsi="Times New Roman" w:cs="Times New Roman"/>
        </w:rPr>
        <w:tab/>
        <w:t>Once a year</w:t>
      </w:r>
      <w:r w:rsidR="00FE0459">
        <w:rPr>
          <w:rFonts w:ascii="Times New Roman" w:hAnsi="Times New Roman" w:cs="Times New Roman"/>
        </w:rPr>
        <w:t>,</w:t>
      </w:r>
      <w:r>
        <w:rPr>
          <w:rFonts w:ascii="Times New Roman" w:hAnsi="Times New Roman" w:cs="Times New Roman"/>
        </w:rPr>
        <w:t xml:space="preserve"> students will receive an email with a Google form asking about their progress with their career or post-secondary school</w:t>
      </w:r>
      <w:r w:rsidR="00FE0459">
        <w:rPr>
          <w:rFonts w:ascii="Times New Roman" w:hAnsi="Times New Roman" w:cs="Times New Roman"/>
        </w:rPr>
        <w:t>ing</w:t>
      </w:r>
      <w:r>
        <w:rPr>
          <w:rFonts w:ascii="Times New Roman" w:hAnsi="Times New Roman" w:cs="Times New Roman"/>
        </w:rPr>
        <w:t xml:space="preserve">.  </w:t>
      </w:r>
      <w:r w:rsidR="0070370C">
        <w:rPr>
          <w:rFonts w:ascii="Times New Roman" w:hAnsi="Times New Roman" w:cs="Times New Roman"/>
        </w:rPr>
        <w:t>Student</w:t>
      </w:r>
      <w:r w:rsidR="00FE0459">
        <w:rPr>
          <w:rFonts w:ascii="Times New Roman" w:hAnsi="Times New Roman" w:cs="Times New Roman"/>
        </w:rPr>
        <w:t>’</w:t>
      </w:r>
      <w:r w:rsidR="0070370C">
        <w:rPr>
          <w:rFonts w:ascii="Times New Roman" w:hAnsi="Times New Roman" w:cs="Times New Roman"/>
        </w:rPr>
        <w:t>s last survey will be in 2023</w:t>
      </w:r>
      <w:r w:rsidR="00FE0459">
        <w:rPr>
          <w:rFonts w:ascii="Times New Roman" w:hAnsi="Times New Roman" w:cs="Times New Roman"/>
        </w:rPr>
        <w:t xml:space="preserve"> </w:t>
      </w:r>
      <w:r w:rsidR="0070370C">
        <w:rPr>
          <w:rFonts w:ascii="Times New Roman" w:hAnsi="Times New Roman" w:cs="Times New Roman"/>
        </w:rPr>
        <w:t>-</w:t>
      </w:r>
      <w:r w:rsidR="00FE0459">
        <w:rPr>
          <w:rFonts w:ascii="Times New Roman" w:hAnsi="Times New Roman" w:cs="Times New Roman"/>
        </w:rPr>
        <w:t xml:space="preserve"> 2024 which will look</w:t>
      </w:r>
      <w:r w:rsidR="0070370C">
        <w:rPr>
          <w:rFonts w:ascii="Times New Roman" w:hAnsi="Times New Roman" w:cs="Times New Roman"/>
        </w:rPr>
        <w:t xml:space="preserve"> at student</w:t>
      </w:r>
      <w:r w:rsidR="00FE0459">
        <w:rPr>
          <w:rFonts w:ascii="Times New Roman" w:hAnsi="Times New Roman" w:cs="Times New Roman"/>
        </w:rPr>
        <w:t>’</w:t>
      </w:r>
      <w:r w:rsidR="0070370C">
        <w:rPr>
          <w:rFonts w:ascii="Times New Roman" w:hAnsi="Times New Roman" w:cs="Times New Roman"/>
        </w:rPr>
        <w:t>s overall rating of student engagement in high school and the progress on their</w:t>
      </w:r>
      <w:r w:rsidR="00FE0459">
        <w:rPr>
          <w:rFonts w:ascii="Times New Roman" w:hAnsi="Times New Roman" w:cs="Times New Roman"/>
        </w:rPr>
        <w:t xml:space="preserve"> career after high school. Due to the duration of this study, it is common knowledge that</w:t>
      </w:r>
      <w:r w:rsidR="0070370C">
        <w:rPr>
          <w:rFonts w:ascii="Times New Roman" w:hAnsi="Times New Roman" w:cs="Times New Roman"/>
        </w:rPr>
        <w:t xml:space="preserve"> students will most likely drop out of the study over</w:t>
      </w:r>
      <w:r w:rsidR="00FE0459">
        <w:rPr>
          <w:rFonts w:ascii="Times New Roman" w:hAnsi="Times New Roman" w:cs="Times New Roman"/>
        </w:rPr>
        <w:t xml:space="preserve"> </w:t>
      </w:r>
      <w:r w:rsidR="0070370C">
        <w:rPr>
          <w:rFonts w:ascii="Times New Roman" w:hAnsi="Times New Roman" w:cs="Times New Roman"/>
        </w:rPr>
        <w:t>time</w:t>
      </w:r>
      <w:r w:rsidR="00FE0459">
        <w:rPr>
          <w:rFonts w:ascii="Times New Roman" w:hAnsi="Times New Roman" w:cs="Times New Roman"/>
        </w:rPr>
        <w:t xml:space="preserve"> and</w:t>
      </w:r>
      <w:r w:rsidR="0070370C">
        <w:rPr>
          <w:rFonts w:ascii="Times New Roman" w:hAnsi="Times New Roman" w:cs="Times New Roman"/>
        </w:rPr>
        <w:t xml:space="preserve"> </w:t>
      </w:r>
      <w:r w:rsidR="00FE0459">
        <w:rPr>
          <w:rFonts w:ascii="Times New Roman" w:hAnsi="Times New Roman" w:cs="Times New Roman"/>
        </w:rPr>
        <w:t>pre-cautions have been taken to account for this</w:t>
      </w:r>
      <w:r w:rsidR="0070370C">
        <w:rPr>
          <w:rFonts w:ascii="Times New Roman" w:hAnsi="Times New Roman" w:cs="Times New Roman"/>
        </w:rPr>
        <w:t>. Over</w:t>
      </w:r>
      <w:r w:rsidR="00FE0459">
        <w:rPr>
          <w:rFonts w:ascii="Times New Roman" w:hAnsi="Times New Roman" w:cs="Times New Roman"/>
        </w:rPr>
        <w:t xml:space="preserve"> </w:t>
      </w:r>
      <w:r w:rsidR="0070370C">
        <w:rPr>
          <w:rFonts w:ascii="Times New Roman" w:hAnsi="Times New Roman" w:cs="Times New Roman"/>
        </w:rPr>
        <w:t>time</w:t>
      </w:r>
      <w:r w:rsidR="00FE0459">
        <w:rPr>
          <w:rFonts w:ascii="Times New Roman" w:hAnsi="Times New Roman" w:cs="Times New Roman"/>
        </w:rPr>
        <w:t>, approximately</w:t>
      </w:r>
      <w:r w:rsidR="0070370C">
        <w:rPr>
          <w:rFonts w:ascii="Times New Roman" w:hAnsi="Times New Roman" w:cs="Times New Roman"/>
        </w:rPr>
        <w:t xml:space="preserve"> five students from each group are likely to drop out of the study. </w:t>
      </w:r>
      <w:r w:rsidR="00FE0459">
        <w:rPr>
          <w:rFonts w:ascii="Times New Roman" w:hAnsi="Times New Roman" w:cs="Times New Roman"/>
        </w:rPr>
        <w:t>Students will complete a</w:t>
      </w:r>
      <w:r w:rsidR="00A1276F">
        <w:rPr>
          <w:rFonts w:ascii="Times New Roman" w:hAnsi="Times New Roman" w:cs="Times New Roman"/>
        </w:rPr>
        <w:t xml:space="preserve"> fol</w:t>
      </w:r>
      <w:r w:rsidR="00FE0459">
        <w:rPr>
          <w:rFonts w:ascii="Times New Roman" w:hAnsi="Times New Roman" w:cs="Times New Roman"/>
        </w:rPr>
        <w:t>low up with an exit form asking about</w:t>
      </w:r>
      <w:r w:rsidR="00A1276F">
        <w:rPr>
          <w:rFonts w:ascii="Times New Roman" w:hAnsi="Times New Roman" w:cs="Times New Roman"/>
        </w:rPr>
        <w:t xml:space="preserve"> final comments. </w:t>
      </w:r>
    </w:p>
    <w:p w14:paraId="07DBE956" w14:textId="77777777" w:rsidR="00FE0459" w:rsidRDefault="00FE0459" w:rsidP="00675E93">
      <w:pPr>
        <w:spacing w:line="480" w:lineRule="auto"/>
        <w:rPr>
          <w:rFonts w:ascii="Times New Roman" w:hAnsi="Times New Roman" w:cs="Times New Roman"/>
          <w:b/>
        </w:rPr>
      </w:pPr>
    </w:p>
    <w:p w14:paraId="40D5F796" w14:textId="1ED6C2F7" w:rsidR="00675E93" w:rsidRDefault="00FE0459" w:rsidP="00675E93">
      <w:pPr>
        <w:spacing w:line="480" w:lineRule="auto"/>
        <w:rPr>
          <w:rFonts w:ascii="Times New Roman" w:hAnsi="Times New Roman" w:cs="Times New Roman"/>
          <w:b/>
        </w:rPr>
      </w:pPr>
      <w:r>
        <w:rPr>
          <w:rFonts w:ascii="Times New Roman" w:hAnsi="Times New Roman" w:cs="Times New Roman"/>
          <w:b/>
        </w:rPr>
        <w:lastRenderedPageBreak/>
        <w:t>Data Analysi</w:t>
      </w:r>
      <w:r w:rsidR="00675E93">
        <w:rPr>
          <w:rFonts w:ascii="Times New Roman" w:hAnsi="Times New Roman" w:cs="Times New Roman"/>
          <w:b/>
        </w:rPr>
        <w:t>s</w:t>
      </w:r>
    </w:p>
    <w:p w14:paraId="0B6949BF" w14:textId="139295CE" w:rsidR="00A1276F" w:rsidRPr="00A1276F" w:rsidRDefault="00A1276F" w:rsidP="00675E9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Data will be analyzed using a rating scale</w:t>
      </w:r>
      <w:r w:rsidR="00FE0459">
        <w:rPr>
          <w:rFonts w:ascii="Times New Roman" w:hAnsi="Times New Roman" w:cs="Times New Roman"/>
        </w:rPr>
        <w:t xml:space="preserve"> from</w:t>
      </w:r>
      <w:r>
        <w:rPr>
          <w:rFonts w:ascii="Times New Roman" w:hAnsi="Times New Roman" w:cs="Times New Roman"/>
        </w:rPr>
        <w:t xml:space="preserve"> one to five on questions about student engagement. </w:t>
      </w:r>
      <w:r w:rsidR="00FE0459">
        <w:rPr>
          <w:rFonts w:ascii="Times New Roman" w:hAnsi="Times New Roman" w:cs="Times New Roman"/>
        </w:rPr>
        <w:t>This rating scale will be explained</w:t>
      </w:r>
      <w:r w:rsidR="0045524C">
        <w:rPr>
          <w:rFonts w:ascii="Times New Roman" w:hAnsi="Times New Roman" w:cs="Times New Roman"/>
        </w:rPr>
        <w:t xml:space="preserve"> by researchers and </w:t>
      </w:r>
      <w:r w:rsidR="00FE0459">
        <w:rPr>
          <w:rFonts w:ascii="Times New Roman" w:hAnsi="Times New Roman" w:cs="Times New Roman"/>
        </w:rPr>
        <w:t xml:space="preserve">ultimately </w:t>
      </w:r>
      <w:r w:rsidR="0045524C">
        <w:rPr>
          <w:rFonts w:ascii="Times New Roman" w:hAnsi="Times New Roman" w:cs="Times New Roman"/>
        </w:rPr>
        <w:t xml:space="preserve">put into a pie chart. </w:t>
      </w:r>
      <w:r>
        <w:rPr>
          <w:rFonts w:ascii="Times New Roman" w:hAnsi="Times New Roman" w:cs="Times New Roman"/>
        </w:rPr>
        <w:t xml:space="preserve">Student’s grade point </w:t>
      </w:r>
      <w:r w:rsidR="00F96157">
        <w:rPr>
          <w:rFonts w:ascii="Times New Roman" w:hAnsi="Times New Roman" w:cs="Times New Roman"/>
        </w:rPr>
        <w:t>average (GPA) will also be a used statistic</w:t>
      </w:r>
      <w:r>
        <w:rPr>
          <w:rFonts w:ascii="Times New Roman" w:hAnsi="Times New Roman" w:cs="Times New Roman"/>
        </w:rPr>
        <w:t>. The researcher</w:t>
      </w:r>
      <w:r w:rsidR="00F96157">
        <w:rPr>
          <w:rFonts w:ascii="Times New Roman" w:hAnsi="Times New Roman" w:cs="Times New Roman"/>
        </w:rPr>
        <w:t>(s)</w:t>
      </w:r>
      <w:r>
        <w:rPr>
          <w:rFonts w:ascii="Times New Roman" w:hAnsi="Times New Roman" w:cs="Times New Roman"/>
        </w:rPr>
        <w:t xml:space="preserve"> will calculate the standard deviation to compare the two groups. Researchers will sort all </w:t>
      </w:r>
      <w:r w:rsidR="0045524C">
        <w:rPr>
          <w:rFonts w:ascii="Times New Roman" w:hAnsi="Times New Roman" w:cs="Times New Roman"/>
        </w:rPr>
        <w:t>survey responses from the Google form and place the responses in the correct category</w:t>
      </w:r>
      <w:r w:rsidR="007C7F98">
        <w:rPr>
          <w:rFonts w:ascii="Times New Roman" w:hAnsi="Times New Roman" w:cs="Times New Roman"/>
        </w:rPr>
        <w:t>. For example,</w:t>
      </w:r>
      <w:r w:rsidR="0045524C">
        <w:rPr>
          <w:rFonts w:ascii="Times New Roman" w:hAnsi="Times New Roman" w:cs="Times New Roman"/>
        </w:rPr>
        <w:t xml:space="preserve"> plans after high school will be broke</w:t>
      </w:r>
      <w:r w:rsidR="007C7F98">
        <w:rPr>
          <w:rFonts w:ascii="Times New Roman" w:hAnsi="Times New Roman" w:cs="Times New Roman"/>
        </w:rPr>
        <w:t>n</w:t>
      </w:r>
      <w:r w:rsidR="0045524C">
        <w:rPr>
          <w:rFonts w:ascii="Times New Roman" w:hAnsi="Times New Roman" w:cs="Times New Roman"/>
        </w:rPr>
        <w:t xml:space="preserve"> down into 4-year college, 2-year college, military</w:t>
      </w:r>
      <w:r w:rsidR="007C7F98">
        <w:rPr>
          <w:rFonts w:ascii="Times New Roman" w:hAnsi="Times New Roman" w:cs="Times New Roman"/>
        </w:rPr>
        <w:t>,</w:t>
      </w:r>
      <w:r w:rsidR="0045524C">
        <w:rPr>
          <w:rFonts w:ascii="Times New Roman" w:hAnsi="Times New Roman" w:cs="Times New Roman"/>
        </w:rPr>
        <w:t xml:space="preserve"> or work field. </w:t>
      </w:r>
      <w:r w:rsidR="00186C9E">
        <w:rPr>
          <w:rFonts w:ascii="Times New Roman" w:hAnsi="Times New Roman" w:cs="Times New Roman"/>
        </w:rPr>
        <w:t>The statistics will help teachers see the numbers on how student engagement can help student</w:t>
      </w:r>
      <w:r w:rsidR="007C7F98">
        <w:rPr>
          <w:rFonts w:ascii="Times New Roman" w:hAnsi="Times New Roman" w:cs="Times New Roman"/>
        </w:rPr>
        <w:t>’</w:t>
      </w:r>
      <w:r w:rsidR="00186C9E">
        <w:rPr>
          <w:rFonts w:ascii="Times New Roman" w:hAnsi="Times New Roman" w:cs="Times New Roman"/>
        </w:rPr>
        <w:t xml:space="preserve">s learning. </w:t>
      </w:r>
    </w:p>
    <w:p w14:paraId="44DA3E43" w14:textId="4826C65A" w:rsidR="00675E93" w:rsidRDefault="00675E93" w:rsidP="00675E93">
      <w:pPr>
        <w:spacing w:line="480" w:lineRule="auto"/>
        <w:rPr>
          <w:rFonts w:ascii="Times New Roman" w:hAnsi="Times New Roman" w:cs="Times New Roman"/>
          <w:b/>
        </w:rPr>
      </w:pPr>
      <w:r>
        <w:rPr>
          <w:rFonts w:ascii="Times New Roman" w:hAnsi="Times New Roman" w:cs="Times New Roman"/>
          <w:b/>
        </w:rPr>
        <w:t>Time Schedule</w:t>
      </w:r>
    </w:p>
    <w:p w14:paraId="2345F516" w14:textId="754C9C23" w:rsidR="00B93C4B" w:rsidRPr="00EA6CD3" w:rsidRDefault="00B93C4B" w:rsidP="00675E93">
      <w:pPr>
        <w:spacing w:line="480" w:lineRule="auto"/>
        <w:rPr>
          <w:rFonts w:ascii="Times New Roman" w:hAnsi="Times New Roman" w:cs="Times New Roman"/>
        </w:rPr>
      </w:pPr>
      <w:r>
        <w:rPr>
          <w:rFonts w:ascii="Times New Roman" w:hAnsi="Times New Roman" w:cs="Times New Roman"/>
          <w:b/>
        </w:rPr>
        <w:tab/>
      </w:r>
      <w:r w:rsidR="00EA6CD3" w:rsidRPr="00EA6CD3">
        <w:rPr>
          <w:rFonts w:ascii="Times New Roman" w:hAnsi="Times New Roman" w:cs="Times New Roman"/>
        </w:rPr>
        <w:t>An effect of student engagement research is</w:t>
      </w:r>
      <w:r w:rsidRPr="00EA6CD3">
        <w:rPr>
          <w:rFonts w:ascii="Times New Roman" w:hAnsi="Times New Roman" w:cs="Times New Roman"/>
        </w:rPr>
        <w:t xml:space="preserve"> focused on</w:t>
      </w:r>
      <w:r w:rsidR="00EA6CD3">
        <w:rPr>
          <w:rFonts w:ascii="Times New Roman" w:hAnsi="Times New Roman" w:cs="Times New Roman"/>
        </w:rPr>
        <w:t xml:space="preserve"> exploring </w:t>
      </w:r>
      <w:r w:rsidRPr="00EA6CD3">
        <w:rPr>
          <w:rFonts w:ascii="Times New Roman" w:hAnsi="Times New Roman" w:cs="Times New Roman"/>
        </w:rPr>
        <w:t xml:space="preserve">how </w:t>
      </w:r>
      <w:r w:rsidR="00EA6CD3" w:rsidRPr="00EA6CD3">
        <w:rPr>
          <w:rFonts w:ascii="Times New Roman" w:hAnsi="Times New Roman" w:cs="Times New Roman"/>
        </w:rPr>
        <w:t xml:space="preserve">student’s high school </w:t>
      </w:r>
      <w:r w:rsidR="00EA6CD3">
        <w:rPr>
          <w:rFonts w:ascii="Times New Roman" w:hAnsi="Times New Roman" w:cs="Times New Roman"/>
        </w:rPr>
        <w:t xml:space="preserve">academic </w:t>
      </w:r>
      <w:r w:rsidR="00EA6CD3" w:rsidRPr="00EA6CD3">
        <w:rPr>
          <w:rFonts w:ascii="Times New Roman" w:hAnsi="Times New Roman" w:cs="Times New Roman"/>
        </w:rPr>
        <w:t xml:space="preserve">experience leads to their performance outside of high school. </w:t>
      </w:r>
      <w:r w:rsidR="00EA6CD3">
        <w:rPr>
          <w:rFonts w:ascii="Times New Roman" w:hAnsi="Times New Roman" w:cs="Times New Roman"/>
        </w:rPr>
        <w:t>Student’s enrollment will be collected during</w:t>
      </w:r>
      <w:r w:rsidR="00A16334">
        <w:rPr>
          <w:rFonts w:ascii="Times New Roman" w:hAnsi="Times New Roman" w:cs="Times New Roman"/>
        </w:rPr>
        <w:t xml:space="preserve"> their high school experience</w:t>
      </w:r>
      <w:r w:rsidR="002B7997">
        <w:rPr>
          <w:rFonts w:ascii="Times New Roman" w:hAnsi="Times New Roman" w:cs="Times New Roman"/>
        </w:rPr>
        <w:t>, more specifically,</w:t>
      </w:r>
      <w:r w:rsidR="00EA6CD3">
        <w:rPr>
          <w:rFonts w:ascii="Times New Roman" w:hAnsi="Times New Roman" w:cs="Times New Roman"/>
        </w:rPr>
        <w:t xml:space="preserve"> if they participated in traditional classes or Career and Technical Education (CTE). Most of the time spent on the study was collecting data from students over the four years after high school, calculating statistics, and interpreting the results. </w:t>
      </w:r>
    </w:p>
    <w:p w14:paraId="03936217" w14:textId="129434CD" w:rsidR="00675E93" w:rsidRDefault="00675E93" w:rsidP="00675E93">
      <w:pPr>
        <w:spacing w:line="480" w:lineRule="auto"/>
        <w:rPr>
          <w:rFonts w:ascii="Times New Roman" w:hAnsi="Times New Roman" w:cs="Times New Roman"/>
          <w:b/>
        </w:rPr>
      </w:pPr>
      <w:r>
        <w:rPr>
          <w:rFonts w:ascii="Times New Roman" w:hAnsi="Times New Roman" w:cs="Times New Roman"/>
          <w:b/>
        </w:rPr>
        <w:t>Budget</w:t>
      </w:r>
    </w:p>
    <w:p w14:paraId="3CEECFB2" w14:textId="6FF75FEC" w:rsidR="00B93C4B" w:rsidRPr="00B93C4B" w:rsidRDefault="00B93C4B" w:rsidP="00675E9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budget for this study is small. All </w:t>
      </w:r>
      <w:r w:rsidR="00974769">
        <w:rPr>
          <w:rFonts w:ascii="Times New Roman" w:hAnsi="Times New Roman" w:cs="Times New Roman"/>
        </w:rPr>
        <w:t>questionnaires</w:t>
      </w:r>
      <w:r w:rsidR="002B7997">
        <w:rPr>
          <w:rFonts w:ascii="Times New Roman" w:hAnsi="Times New Roman" w:cs="Times New Roman"/>
        </w:rPr>
        <w:t xml:space="preserve"> will be sent out on Google forms and are free of charge</w:t>
      </w:r>
      <w:r>
        <w:rPr>
          <w:rFonts w:ascii="Times New Roman" w:hAnsi="Times New Roman" w:cs="Times New Roman"/>
        </w:rPr>
        <w:t xml:space="preserve">.  Using </w:t>
      </w:r>
      <w:r w:rsidR="002B7997">
        <w:rPr>
          <w:rFonts w:ascii="Times New Roman" w:hAnsi="Times New Roman" w:cs="Times New Roman"/>
        </w:rPr>
        <w:t>Google forms for the questionnaires</w:t>
      </w:r>
      <w:r>
        <w:rPr>
          <w:rFonts w:ascii="Times New Roman" w:hAnsi="Times New Roman" w:cs="Times New Roman"/>
        </w:rPr>
        <w:t xml:space="preserve"> saves any additional cost related to paper copies, postage, and envelopes.  </w:t>
      </w:r>
      <w:r w:rsidR="0028169B">
        <w:rPr>
          <w:rFonts w:ascii="Times New Roman" w:hAnsi="Times New Roman" w:cs="Times New Roman"/>
        </w:rPr>
        <w:t>Gift cards will be bought to help with student’s participation</w:t>
      </w:r>
      <w:r w:rsidR="002B7997">
        <w:rPr>
          <w:rFonts w:ascii="Times New Roman" w:hAnsi="Times New Roman" w:cs="Times New Roman"/>
        </w:rPr>
        <w:t xml:space="preserve"> and</w:t>
      </w:r>
      <w:r w:rsidR="0028169B">
        <w:rPr>
          <w:rFonts w:ascii="Times New Roman" w:hAnsi="Times New Roman" w:cs="Times New Roman"/>
        </w:rPr>
        <w:t xml:space="preserve"> a drawling will be done every year. </w:t>
      </w:r>
    </w:p>
    <w:p w14:paraId="5FC66A45" w14:textId="77777777" w:rsidR="00675E93" w:rsidRDefault="00675E93" w:rsidP="00675E93">
      <w:pPr>
        <w:spacing w:line="480" w:lineRule="auto"/>
        <w:rPr>
          <w:rFonts w:ascii="Times New Roman" w:hAnsi="Times New Roman" w:cs="Times New Roman"/>
          <w:b/>
        </w:rPr>
      </w:pPr>
    </w:p>
    <w:p w14:paraId="03F5C4F5" w14:textId="77777777" w:rsidR="004A43B6" w:rsidRPr="00F26CA2" w:rsidRDefault="004A43B6" w:rsidP="00F26CA2">
      <w:pPr>
        <w:spacing w:line="480" w:lineRule="auto"/>
        <w:rPr>
          <w:rFonts w:ascii="Times New Roman" w:hAnsi="Times New Roman" w:cs="Times New Roman"/>
        </w:rPr>
      </w:pPr>
    </w:p>
    <w:p w14:paraId="069191D2" w14:textId="77777777" w:rsidR="005700ED" w:rsidRPr="009C2834" w:rsidRDefault="005700ED" w:rsidP="009C2834">
      <w:pPr>
        <w:spacing w:line="480" w:lineRule="auto"/>
        <w:jc w:val="center"/>
        <w:rPr>
          <w:rFonts w:ascii="Times New Roman" w:hAnsi="Times New Roman" w:cs="Times New Roman"/>
        </w:rPr>
      </w:pPr>
      <w:r w:rsidRPr="009C2834">
        <w:rPr>
          <w:rFonts w:ascii="Times New Roman" w:hAnsi="Times New Roman" w:cs="Times New Roman"/>
        </w:rPr>
        <w:lastRenderedPageBreak/>
        <w:t>References</w:t>
      </w:r>
    </w:p>
    <w:p w14:paraId="11BE176E" w14:textId="56A88BE2" w:rsidR="007939AB" w:rsidRPr="007939AB" w:rsidRDefault="007939AB" w:rsidP="007939AB">
      <w:pPr>
        <w:spacing w:line="480" w:lineRule="auto"/>
        <w:rPr>
          <w:rFonts w:ascii="Times New Roman" w:hAnsi="Times New Roman" w:cs="Times New Roman"/>
          <w:i/>
          <w:color w:val="000000"/>
          <w:shd w:val="clear" w:color="auto" w:fill="FFFFFF"/>
        </w:rPr>
      </w:pPr>
      <w:r w:rsidRPr="007939AB">
        <w:rPr>
          <w:rFonts w:ascii="Times New Roman" w:hAnsi="Times New Roman" w:cs="Times New Roman"/>
          <w:color w:val="000000"/>
          <w:shd w:val="clear" w:color="auto" w:fill="FFFFFF"/>
        </w:rPr>
        <w:t xml:space="preserve">Anderson, M. (2016). </w:t>
      </w:r>
      <w:r w:rsidR="003C72E5">
        <w:rPr>
          <w:rFonts w:ascii="Times New Roman" w:hAnsi="Times New Roman" w:cs="Times New Roman"/>
          <w:iCs/>
          <w:color w:val="000000"/>
          <w:shd w:val="clear" w:color="auto" w:fill="FFFFFF"/>
        </w:rPr>
        <w:t>Do ‘career academies’ propagate i</w:t>
      </w:r>
      <w:r w:rsidRPr="007939AB">
        <w:rPr>
          <w:rFonts w:ascii="Times New Roman" w:hAnsi="Times New Roman" w:cs="Times New Roman"/>
          <w:iCs/>
          <w:color w:val="000000"/>
          <w:shd w:val="clear" w:color="auto" w:fill="FFFFFF"/>
        </w:rPr>
        <w:t>nequality</w:t>
      </w:r>
      <w:r w:rsidRPr="007939AB">
        <w:rPr>
          <w:rFonts w:ascii="Times New Roman" w:hAnsi="Times New Roman" w:cs="Times New Roman"/>
          <w:i/>
          <w:iCs/>
          <w:color w:val="000000"/>
          <w:shd w:val="clear" w:color="auto" w:fill="FFFFFF"/>
        </w:rPr>
        <w:t>?</w:t>
      </w:r>
      <w:r>
        <w:rPr>
          <w:rFonts w:ascii="Times New Roman" w:hAnsi="Times New Roman" w:cs="Times New Roman"/>
          <w:color w:val="000000"/>
          <w:shd w:val="clear" w:color="auto" w:fill="FFFFFF"/>
        </w:rPr>
        <w:t xml:space="preserve"> </w:t>
      </w:r>
      <w:r w:rsidRPr="007939AB">
        <w:rPr>
          <w:rFonts w:ascii="Times New Roman" w:hAnsi="Times New Roman" w:cs="Times New Roman"/>
          <w:color w:val="000000"/>
          <w:shd w:val="clear" w:color="auto" w:fill="FFFFFF"/>
        </w:rPr>
        <w:t>[onlin</w:t>
      </w:r>
      <w:r>
        <w:rPr>
          <w:rFonts w:ascii="Times New Roman" w:hAnsi="Times New Roman" w:cs="Times New Roman"/>
          <w:color w:val="000000"/>
          <w:shd w:val="clear" w:color="auto" w:fill="FFFFFF"/>
        </w:rPr>
        <w:t xml:space="preserve">e] </w:t>
      </w:r>
      <w:r w:rsidRPr="007939AB">
        <w:rPr>
          <w:rFonts w:ascii="Times New Roman" w:hAnsi="Times New Roman" w:cs="Times New Roman"/>
          <w:i/>
          <w:color w:val="000000"/>
          <w:shd w:val="clear" w:color="auto" w:fill="FFFFFF"/>
        </w:rPr>
        <w:t>The</w:t>
      </w:r>
    </w:p>
    <w:p w14:paraId="6EEB9F77" w14:textId="49F4D197" w:rsidR="007939AB" w:rsidRDefault="007939AB" w:rsidP="007939AB">
      <w:pPr>
        <w:spacing w:line="480" w:lineRule="auto"/>
        <w:ind w:left="720"/>
        <w:rPr>
          <w:rFonts w:ascii="Times New Roman" w:hAnsi="Times New Roman" w:cs="Times New Roman"/>
          <w:color w:val="000000"/>
          <w:shd w:val="clear" w:color="auto" w:fill="FFFFFF"/>
        </w:rPr>
      </w:pPr>
      <w:r w:rsidRPr="007939AB">
        <w:rPr>
          <w:rFonts w:ascii="Times New Roman" w:hAnsi="Times New Roman" w:cs="Times New Roman"/>
          <w:i/>
          <w:color w:val="000000"/>
          <w:shd w:val="clear" w:color="auto" w:fill="FFFFFF"/>
        </w:rPr>
        <w:t>Atlantic</w:t>
      </w:r>
      <w:r>
        <w:rPr>
          <w:rFonts w:ascii="Times New Roman" w:hAnsi="Times New Roman" w:cs="Times New Roman"/>
          <w:color w:val="000000"/>
          <w:shd w:val="clear" w:color="auto" w:fill="FFFFFF"/>
        </w:rPr>
        <w:t xml:space="preserve">. Available at: </w:t>
      </w:r>
      <w:hyperlink r:id="rId9" w:history="1">
        <w:r w:rsidRPr="000F5AA4">
          <w:rPr>
            <w:rStyle w:val="Hyperlink"/>
            <w:rFonts w:ascii="Times New Roman" w:hAnsi="Times New Roman" w:cs="Times New Roman"/>
            <w:shd w:val="clear" w:color="auto" w:fill="FFFFFF"/>
          </w:rPr>
          <w:t>https://www.theatlantic.com/education/archive/2016/04/do-</w:t>
        </w:r>
      </w:hyperlink>
      <w:r w:rsidRPr="007939AB">
        <w:rPr>
          <w:rFonts w:ascii="Times New Roman" w:hAnsi="Times New Roman" w:cs="Times New Roman"/>
          <w:color w:val="000000"/>
          <w:shd w:val="clear" w:color="auto" w:fill="FFFFFF"/>
        </w:rPr>
        <w:t>career-academies-work/478863/ [Accessed 27 Jun. 2019].</w:t>
      </w:r>
    </w:p>
    <w:p w14:paraId="2E367805" w14:textId="6DEE0300" w:rsidR="003523E0" w:rsidRDefault="0029512B" w:rsidP="003523E0">
      <w:pPr>
        <w:spacing w:line="480" w:lineRule="auto"/>
        <w:rPr>
          <w:rFonts w:ascii="Times New Roman" w:hAnsi="Times New Roman" w:cs="Times New Roman"/>
          <w:color w:val="000000"/>
          <w:shd w:val="clear" w:color="auto" w:fill="FFFFFF"/>
        </w:rPr>
      </w:pPr>
      <w:r w:rsidRPr="003523E0">
        <w:rPr>
          <w:rFonts w:ascii="Times New Roman" w:hAnsi="Times New Roman" w:cs="Times New Roman"/>
          <w:color w:val="000000"/>
          <w:shd w:val="clear" w:color="auto" w:fill="FFFFFF"/>
        </w:rPr>
        <w:t>Bryson, C.</w:t>
      </w:r>
      <w:r w:rsidR="003523E0" w:rsidRPr="003523E0">
        <w:rPr>
          <w:rFonts w:ascii="Times New Roman" w:hAnsi="Times New Roman" w:cs="Times New Roman"/>
          <w:color w:val="000000"/>
          <w:shd w:val="clear" w:color="auto" w:fill="FFFFFF"/>
        </w:rPr>
        <w:t xml:space="preserve"> (Ed.).</w:t>
      </w:r>
      <w:r w:rsidR="00626615">
        <w:rPr>
          <w:rFonts w:ascii="Times New Roman" w:hAnsi="Times New Roman" w:cs="Times New Roman"/>
          <w:color w:val="000000"/>
          <w:shd w:val="clear" w:color="auto" w:fill="FFFFFF"/>
        </w:rPr>
        <w:t xml:space="preserve"> (2014). Understanding and developing student e</w:t>
      </w:r>
      <w:r w:rsidRPr="003523E0">
        <w:rPr>
          <w:rFonts w:ascii="Times New Roman" w:hAnsi="Times New Roman" w:cs="Times New Roman"/>
          <w:color w:val="000000"/>
          <w:shd w:val="clear" w:color="auto" w:fill="FFFFFF"/>
        </w:rPr>
        <w:t>ngagement</w:t>
      </w:r>
      <w:r w:rsidR="0053610A" w:rsidRPr="003523E0">
        <w:rPr>
          <w:rFonts w:ascii="Times New Roman" w:hAnsi="Times New Roman" w:cs="Times New Roman"/>
          <w:color w:val="000000"/>
          <w:shd w:val="clear" w:color="auto" w:fill="FFFFFF"/>
        </w:rPr>
        <w:t>. Routledge</w:t>
      </w:r>
    </w:p>
    <w:p w14:paraId="3702A692" w14:textId="174D909C" w:rsidR="0029512B" w:rsidRDefault="0053610A" w:rsidP="003523E0">
      <w:pPr>
        <w:spacing w:line="480" w:lineRule="auto"/>
        <w:ind w:left="720"/>
        <w:rPr>
          <w:rStyle w:val="Hyperlink"/>
          <w:rFonts w:ascii="Times New Roman" w:eastAsia="Times New Roman" w:hAnsi="Times New Roman" w:cs="Times New Roman"/>
          <w:sz w:val="20"/>
          <w:szCs w:val="20"/>
          <w:shd w:val="clear" w:color="auto" w:fill="FFFFFF"/>
        </w:rPr>
      </w:pPr>
      <w:r w:rsidRPr="003523E0">
        <w:rPr>
          <w:rFonts w:ascii="Times New Roman" w:hAnsi="Times New Roman" w:cs="Times New Roman"/>
          <w:color w:val="000000"/>
          <w:shd w:val="clear" w:color="auto" w:fill="FFFFFF"/>
        </w:rPr>
        <w:t>Taylor &amp; Fr</w:t>
      </w:r>
      <w:r w:rsidR="003523E0" w:rsidRPr="003523E0">
        <w:rPr>
          <w:rFonts w:ascii="Times New Roman" w:hAnsi="Times New Roman" w:cs="Times New Roman"/>
          <w:color w:val="000000"/>
          <w:shd w:val="clear" w:color="auto" w:fill="FFFFFF"/>
        </w:rPr>
        <w:t xml:space="preserve">ancis Group London and New York. Retrieved from </w:t>
      </w:r>
      <w:hyperlink r:id="rId10" w:anchor="v=onepage&amp;q&amp;f=false" w:history="1">
        <w:r w:rsidR="003523E0" w:rsidRPr="000F5AA4">
          <w:rPr>
            <w:rStyle w:val="Hyperlink"/>
            <w:rFonts w:ascii="Times New Roman" w:eastAsia="Times New Roman" w:hAnsi="Times New Roman" w:cs="Times New Roman"/>
            <w:sz w:val="20"/>
            <w:szCs w:val="20"/>
            <w:shd w:val="clear" w:color="auto" w:fill="FFFFFF"/>
          </w:rPr>
          <w:t>https://books-googlecom.ezproxy.chadronstatelibrary.com/books?hl=en&amp;lr=&amp;id=MEL9AgAAQBAJ&amp;oi=fnd&amp;pg=PP1&amp;ots=RJeuvFZNrs&amp;sig=LfAWZEK3cpoAqOXQ-ntQFR7WJwk#v=onepage&amp;q&amp;f=false</w:t>
        </w:r>
      </w:hyperlink>
    </w:p>
    <w:p w14:paraId="621B79A6" w14:textId="77777777" w:rsidR="00AA0F06" w:rsidRDefault="00AA0F06" w:rsidP="00AA0F06">
      <w:pPr>
        <w:spacing w:line="480" w:lineRule="auto"/>
        <w:rPr>
          <w:rFonts w:ascii="Times New Roman" w:hAnsi="Times New Roman" w:cs="Times New Roman"/>
        </w:rPr>
      </w:pPr>
      <w:r w:rsidRPr="009C2834">
        <w:rPr>
          <w:rFonts w:ascii="Times New Roman" w:hAnsi="Times New Roman" w:cs="Times New Roman"/>
          <w:color w:val="000000"/>
          <w:shd w:val="clear" w:color="auto" w:fill="FFFFFF"/>
        </w:rPr>
        <w:t xml:space="preserve">The Career Academy (2018). </w:t>
      </w:r>
      <w:r w:rsidRPr="009C2834">
        <w:rPr>
          <w:rFonts w:ascii="Times New Roman" w:hAnsi="Times New Roman" w:cs="Times New Roman"/>
          <w:iCs/>
          <w:color w:val="000000"/>
          <w:shd w:val="clear" w:color="auto" w:fill="FFFFFF"/>
        </w:rPr>
        <w:t>Jason Eppens</w:t>
      </w:r>
      <w:r w:rsidRPr="009C2834">
        <w:rPr>
          <w:rFonts w:ascii="Times New Roman" w:hAnsi="Times New Roman" w:cs="Times New Roman"/>
          <w:color w:val="000000"/>
          <w:shd w:val="clear" w:color="auto" w:fill="FFFFFF"/>
        </w:rPr>
        <w:t>. [video] Available at:</w:t>
      </w:r>
    </w:p>
    <w:p w14:paraId="30FC8232" w14:textId="2C9F7E32" w:rsidR="00AA0F06" w:rsidRPr="00AA0F06" w:rsidRDefault="00AA0F06" w:rsidP="00AA0F06">
      <w:pPr>
        <w:spacing w:line="480" w:lineRule="auto"/>
        <w:ind w:left="720"/>
        <w:rPr>
          <w:rFonts w:ascii="Times New Roman" w:hAnsi="Times New Roman" w:cs="Times New Roman"/>
        </w:rPr>
      </w:pPr>
      <w:r w:rsidRPr="009C2834">
        <w:rPr>
          <w:rFonts w:ascii="Times New Roman" w:hAnsi="Times New Roman" w:cs="Times New Roman"/>
          <w:color w:val="000000"/>
          <w:shd w:val="clear" w:color="auto" w:fill="FFFFFF"/>
        </w:rPr>
        <w:t>https://home.lps.org/tca/see-what-students-say-about-tca/ [Accessed 23 Jun. 2019].</w:t>
      </w:r>
    </w:p>
    <w:p w14:paraId="1993DC37" w14:textId="77777777" w:rsidR="009C2834" w:rsidRDefault="009C2834" w:rsidP="009C2834">
      <w:pPr>
        <w:spacing w:line="480" w:lineRule="auto"/>
        <w:rPr>
          <w:rFonts w:ascii="Times New Roman" w:hAnsi="Times New Roman" w:cs="Times New Roman"/>
          <w:color w:val="000000"/>
          <w:shd w:val="clear" w:color="auto" w:fill="FFFFFF"/>
        </w:rPr>
      </w:pPr>
      <w:r w:rsidRPr="009C2834">
        <w:rPr>
          <w:rFonts w:ascii="Times New Roman" w:hAnsi="Times New Roman" w:cs="Times New Roman"/>
          <w:color w:val="000000"/>
          <w:shd w:val="clear" w:color="auto" w:fill="FFFFFF"/>
        </w:rPr>
        <w:t xml:space="preserve">Dropoutprevention.org. (2019). </w:t>
      </w:r>
      <w:r w:rsidRPr="009C2834">
        <w:rPr>
          <w:rFonts w:ascii="Times New Roman" w:hAnsi="Times New Roman" w:cs="Times New Roman"/>
          <w:iCs/>
          <w:color w:val="000000"/>
          <w:shd w:val="clear" w:color="auto" w:fill="FFFFFF"/>
        </w:rPr>
        <w:t>National Dropout Prevention Center</w:t>
      </w:r>
      <w:r w:rsidRPr="009C2834">
        <w:rPr>
          <w:rFonts w:ascii="Times New Roman" w:hAnsi="Times New Roman" w:cs="Times New Roman"/>
          <w:color w:val="000000"/>
          <w:shd w:val="clear" w:color="auto" w:fill="FFFFFF"/>
        </w:rPr>
        <w:t>. [online] Available</w:t>
      </w:r>
    </w:p>
    <w:p w14:paraId="5873E2ED" w14:textId="77777777" w:rsidR="009C2834" w:rsidRDefault="009C2834" w:rsidP="009C2834">
      <w:pPr>
        <w:spacing w:line="480" w:lineRule="auto"/>
        <w:ind w:left="720"/>
        <w:rPr>
          <w:rFonts w:ascii="Times New Roman" w:hAnsi="Times New Roman" w:cs="Times New Roman"/>
          <w:color w:val="000000"/>
          <w:shd w:val="clear" w:color="auto" w:fill="FFFFFF"/>
        </w:rPr>
      </w:pPr>
      <w:r w:rsidRPr="009C2834">
        <w:rPr>
          <w:rFonts w:ascii="Times New Roman" w:hAnsi="Times New Roman" w:cs="Times New Roman"/>
          <w:color w:val="000000"/>
          <w:shd w:val="clear" w:color="auto" w:fill="FFFFFF"/>
        </w:rPr>
        <w:t xml:space="preserve">at: </w:t>
      </w:r>
      <w:hyperlink r:id="rId11" w:history="1">
        <w:r w:rsidRPr="000F5AA4">
          <w:rPr>
            <w:rStyle w:val="Hyperlink"/>
            <w:rFonts w:ascii="Times New Roman" w:hAnsi="Times New Roman" w:cs="Times New Roman"/>
            <w:shd w:val="clear" w:color="auto" w:fill="FFFFFF"/>
          </w:rPr>
          <w:t>https://dropoutprevention.org/resources/statistics/quick-facts/why-students-</w:t>
        </w:r>
      </w:hyperlink>
      <w:r w:rsidRPr="009C2834">
        <w:rPr>
          <w:rFonts w:ascii="Times New Roman" w:hAnsi="Times New Roman" w:cs="Times New Roman"/>
          <w:color w:val="000000"/>
          <w:shd w:val="clear" w:color="auto" w:fill="FFFFFF"/>
        </w:rPr>
        <w:t>drop-out/ [Accessed 21 Jun. 2019].</w:t>
      </w:r>
    </w:p>
    <w:p w14:paraId="18ADBC8D" w14:textId="77777777" w:rsidR="00E35C60" w:rsidRDefault="00E35C60" w:rsidP="00E35C60">
      <w:pPr>
        <w:spacing w:line="480" w:lineRule="auto"/>
        <w:rPr>
          <w:rFonts w:ascii="Times New Roman" w:hAnsi="Times New Roman" w:cs="Times New Roman"/>
          <w:color w:val="000000"/>
          <w:shd w:val="clear" w:color="auto" w:fill="FFFFFF"/>
        </w:rPr>
      </w:pPr>
      <w:r w:rsidRPr="00E35C60">
        <w:rPr>
          <w:rFonts w:ascii="Times New Roman" w:hAnsi="Times New Roman" w:cs="Times New Roman"/>
          <w:color w:val="000000"/>
          <w:shd w:val="clear" w:color="auto" w:fill="FFFFFF"/>
        </w:rPr>
        <w:t xml:space="preserve">Frazee, G. (2018). </w:t>
      </w:r>
      <w:r w:rsidRPr="00E35C60">
        <w:rPr>
          <w:rFonts w:ascii="Times New Roman" w:hAnsi="Times New Roman" w:cs="Times New Roman"/>
          <w:iCs/>
          <w:color w:val="000000"/>
          <w:shd w:val="clear" w:color="auto" w:fill="FFFFFF"/>
        </w:rPr>
        <w:t>Manufacturers say their worker shortage is getting worse. Here’s why</w:t>
      </w:r>
      <w:r>
        <w:rPr>
          <w:rFonts w:ascii="Times New Roman" w:hAnsi="Times New Roman" w:cs="Times New Roman"/>
          <w:color w:val="000000"/>
          <w:shd w:val="clear" w:color="auto" w:fill="FFFFFF"/>
        </w:rPr>
        <w:t>.</w:t>
      </w:r>
    </w:p>
    <w:p w14:paraId="56F0527A" w14:textId="77777777" w:rsidR="00E35C60" w:rsidRDefault="00E35C60" w:rsidP="00E35C60">
      <w:pPr>
        <w:spacing w:line="480" w:lineRule="auto"/>
        <w:ind w:left="720"/>
        <w:rPr>
          <w:rFonts w:ascii="Times New Roman" w:hAnsi="Times New Roman" w:cs="Times New Roman"/>
          <w:color w:val="000000"/>
          <w:shd w:val="clear" w:color="auto" w:fill="FFFFFF"/>
        </w:rPr>
      </w:pPr>
      <w:r w:rsidRPr="00E35C60">
        <w:rPr>
          <w:rFonts w:ascii="Times New Roman" w:hAnsi="Times New Roman" w:cs="Times New Roman"/>
          <w:color w:val="000000"/>
          <w:shd w:val="clear" w:color="auto" w:fill="FFFFFF"/>
        </w:rPr>
        <w:t xml:space="preserve">[online] </w:t>
      </w:r>
      <w:r w:rsidRPr="00E35C60">
        <w:rPr>
          <w:rFonts w:ascii="Times New Roman" w:hAnsi="Times New Roman" w:cs="Times New Roman"/>
          <w:i/>
          <w:color w:val="000000"/>
          <w:shd w:val="clear" w:color="auto" w:fill="FFFFFF"/>
        </w:rPr>
        <w:t>PBSNewsHour</w:t>
      </w:r>
      <w:r>
        <w:rPr>
          <w:rFonts w:ascii="Times New Roman" w:hAnsi="Times New Roman" w:cs="Times New Roman"/>
          <w:color w:val="000000"/>
          <w:shd w:val="clear" w:color="auto" w:fill="FFFFFF"/>
        </w:rPr>
        <w:t>. Available at:</w:t>
      </w:r>
    </w:p>
    <w:p w14:paraId="4CC01BFD" w14:textId="70809FE2" w:rsidR="00E35C60" w:rsidRPr="00E35C60" w:rsidRDefault="00E35C60" w:rsidP="00E35C60">
      <w:pPr>
        <w:spacing w:line="480" w:lineRule="auto"/>
        <w:ind w:left="720"/>
        <w:rPr>
          <w:rFonts w:ascii="Times New Roman" w:hAnsi="Times New Roman" w:cs="Times New Roman"/>
        </w:rPr>
      </w:pPr>
      <w:r w:rsidRPr="00E35C60">
        <w:rPr>
          <w:rFonts w:ascii="Times New Roman" w:hAnsi="Times New Roman" w:cs="Times New Roman"/>
          <w:color w:val="000000"/>
          <w:shd w:val="clear" w:color="auto" w:fill="FFFFFF"/>
        </w:rPr>
        <w:t>https://www.pbs.org/newshour/economy/making-sense/manufacturers-say-their-job-shortage-is-getting-worse-heres-why [Accessed 27 Jun. 2019].</w:t>
      </w:r>
    </w:p>
    <w:p w14:paraId="70D579BB" w14:textId="43452B34" w:rsidR="009C2834" w:rsidRDefault="00C25DE2" w:rsidP="009C2834">
      <w:pPr>
        <w:spacing w:line="480" w:lineRule="auto"/>
        <w:rPr>
          <w:rFonts w:ascii="Times New Roman" w:hAnsi="Times New Roman" w:cs="Times New Roman"/>
          <w:iCs/>
          <w:color w:val="000000"/>
          <w:shd w:val="clear" w:color="auto" w:fill="FFFFFF"/>
        </w:rPr>
      </w:pPr>
      <w:r>
        <w:rPr>
          <w:rFonts w:ascii="Times New Roman" w:hAnsi="Times New Roman" w:cs="Times New Roman"/>
          <w:color w:val="000000"/>
          <w:shd w:val="clear" w:color="auto" w:fill="FFFFFF"/>
        </w:rPr>
        <w:t>Gomperts, J. &amp;</w:t>
      </w:r>
      <w:r w:rsidR="009C2834" w:rsidRPr="009C2834">
        <w:rPr>
          <w:rFonts w:ascii="Times New Roman" w:hAnsi="Times New Roman" w:cs="Times New Roman"/>
          <w:color w:val="000000"/>
          <w:shd w:val="clear" w:color="auto" w:fill="FFFFFF"/>
        </w:rPr>
        <w:t xml:space="preserve"> Nagaoka, J. (2017). </w:t>
      </w:r>
      <w:r w:rsidR="00626615">
        <w:rPr>
          <w:rFonts w:ascii="Times New Roman" w:hAnsi="Times New Roman" w:cs="Times New Roman"/>
          <w:iCs/>
          <w:color w:val="000000"/>
          <w:shd w:val="clear" w:color="auto" w:fill="FFFFFF"/>
        </w:rPr>
        <w:t>Six w</w:t>
      </w:r>
      <w:r w:rsidR="009C2834" w:rsidRPr="009C2834">
        <w:rPr>
          <w:rFonts w:ascii="Times New Roman" w:hAnsi="Times New Roman" w:cs="Times New Roman"/>
          <w:iCs/>
          <w:color w:val="000000"/>
          <w:shd w:val="clear" w:color="auto" w:fill="FFFFFF"/>
        </w:rPr>
        <w:t>ays to</w:t>
      </w:r>
      <w:r w:rsidR="00626615">
        <w:rPr>
          <w:rFonts w:ascii="Times New Roman" w:hAnsi="Times New Roman" w:cs="Times New Roman"/>
          <w:iCs/>
          <w:color w:val="000000"/>
          <w:shd w:val="clear" w:color="auto" w:fill="FFFFFF"/>
        </w:rPr>
        <w:t xml:space="preserve"> improve high s</w:t>
      </w:r>
      <w:r w:rsidR="009C2834">
        <w:rPr>
          <w:rFonts w:ascii="Times New Roman" w:hAnsi="Times New Roman" w:cs="Times New Roman"/>
          <w:iCs/>
          <w:color w:val="000000"/>
          <w:shd w:val="clear" w:color="auto" w:fill="FFFFFF"/>
        </w:rPr>
        <w:t>c</w:t>
      </w:r>
      <w:r w:rsidR="00626615">
        <w:rPr>
          <w:rFonts w:ascii="Times New Roman" w:hAnsi="Times New Roman" w:cs="Times New Roman"/>
          <w:iCs/>
          <w:color w:val="000000"/>
          <w:shd w:val="clear" w:color="auto" w:fill="FFFFFF"/>
        </w:rPr>
        <w:t>hool g</w:t>
      </w:r>
      <w:r w:rsidR="009C2834">
        <w:rPr>
          <w:rFonts w:ascii="Times New Roman" w:hAnsi="Times New Roman" w:cs="Times New Roman"/>
          <w:iCs/>
          <w:color w:val="000000"/>
          <w:shd w:val="clear" w:color="auto" w:fill="FFFFFF"/>
        </w:rPr>
        <w:t>raduation</w:t>
      </w:r>
    </w:p>
    <w:p w14:paraId="48AC00C1" w14:textId="7B869227" w:rsidR="009C2834" w:rsidRDefault="00626615" w:rsidP="009C2834">
      <w:pPr>
        <w:spacing w:line="480" w:lineRule="auto"/>
        <w:ind w:firstLine="720"/>
        <w:rPr>
          <w:rFonts w:ascii="Times New Roman" w:hAnsi="Times New Roman" w:cs="Times New Roman"/>
          <w:color w:val="000000"/>
          <w:shd w:val="clear" w:color="auto" w:fill="FFFFFF"/>
        </w:rPr>
      </w:pPr>
      <w:r>
        <w:rPr>
          <w:rFonts w:ascii="Times New Roman" w:hAnsi="Times New Roman" w:cs="Times New Roman"/>
          <w:iCs/>
          <w:color w:val="000000"/>
          <w:shd w:val="clear" w:color="auto" w:fill="FFFFFF"/>
        </w:rPr>
        <w:t>r</w:t>
      </w:r>
      <w:r w:rsidR="009C2834" w:rsidRPr="009C2834">
        <w:rPr>
          <w:rFonts w:ascii="Times New Roman" w:hAnsi="Times New Roman" w:cs="Times New Roman"/>
          <w:iCs/>
          <w:color w:val="000000"/>
          <w:shd w:val="clear" w:color="auto" w:fill="FFFFFF"/>
        </w:rPr>
        <w:t>ates</w:t>
      </w:r>
      <w:r w:rsidR="009C2834" w:rsidRPr="009C2834">
        <w:rPr>
          <w:rFonts w:ascii="Times New Roman" w:hAnsi="Times New Roman" w:cs="Times New Roman"/>
          <w:color w:val="000000"/>
          <w:shd w:val="clear" w:color="auto" w:fill="FFFFFF"/>
        </w:rPr>
        <w:t xml:space="preserve">. [online] </w:t>
      </w:r>
      <w:r w:rsidR="009C2834" w:rsidRPr="00626615">
        <w:rPr>
          <w:rFonts w:ascii="Times New Roman" w:hAnsi="Times New Roman" w:cs="Times New Roman"/>
          <w:i/>
          <w:color w:val="000000"/>
          <w:shd w:val="clear" w:color="auto" w:fill="FFFFFF"/>
        </w:rPr>
        <w:t>Education Week</w:t>
      </w:r>
      <w:r w:rsidR="009C2834">
        <w:rPr>
          <w:rFonts w:ascii="Times New Roman" w:hAnsi="Times New Roman" w:cs="Times New Roman"/>
          <w:color w:val="000000"/>
          <w:shd w:val="clear" w:color="auto" w:fill="FFFFFF"/>
        </w:rPr>
        <w:t>. Available at:</w:t>
      </w:r>
    </w:p>
    <w:p w14:paraId="09A5D5D7" w14:textId="77777777" w:rsidR="009C2834" w:rsidRDefault="007A4B05" w:rsidP="009C2834">
      <w:pPr>
        <w:spacing w:line="480" w:lineRule="auto"/>
        <w:ind w:left="720"/>
        <w:rPr>
          <w:rFonts w:ascii="Times New Roman" w:hAnsi="Times New Roman" w:cs="Times New Roman"/>
          <w:color w:val="000000"/>
          <w:shd w:val="clear" w:color="auto" w:fill="FFFFFF"/>
        </w:rPr>
      </w:pPr>
      <w:hyperlink r:id="rId12" w:history="1">
        <w:r w:rsidR="009C2834" w:rsidRPr="000F5AA4">
          <w:rPr>
            <w:rStyle w:val="Hyperlink"/>
            <w:rFonts w:ascii="Times New Roman" w:hAnsi="Times New Roman" w:cs="Times New Roman"/>
            <w:shd w:val="clear" w:color="auto" w:fill="FFFFFF"/>
          </w:rPr>
          <w:t>https://www.edweek.org/ew/articles/2017/03/24/six-ways-to-improve-high-</w:t>
        </w:r>
      </w:hyperlink>
      <w:r w:rsidR="009C2834" w:rsidRPr="009C2834">
        <w:rPr>
          <w:rFonts w:ascii="Times New Roman" w:hAnsi="Times New Roman" w:cs="Times New Roman"/>
          <w:color w:val="000000"/>
          <w:shd w:val="clear" w:color="auto" w:fill="FFFFFF"/>
        </w:rPr>
        <w:t>school-graduation.html [Accessed 23 Jun. 2019].</w:t>
      </w:r>
    </w:p>
    <w:p w14:paraId="59BFBC99" w14:textId="77777777" w:rsidR="00AA0F06" w:rsidRPr="002E2839" w:rsidRDefault="00AA0F06" w:rsidP="00AA0F06">
      <w:pPr>
        <w:spacing w:line="480" w:lineRule="auto"/>
        <w:rPr>
          <w:rFonts w:ascii="Times New Roman" w:hAnsi="Times New Roman" w:cs="Times New Roman"/>
          <w:i/>
          <w:color w:val="323232"/>
          <w:shd w:val="clear" w:color="auto" w:fill="FFFFFF"/>
        </w:rPr>
      </w:pPr>
      <w:r>
        <w:rPr>
          <w:rFonts w:ascii="Times New Roman" w:hAnsi="Times New Roman" w:cs="Times New Roman"/>
          <w:color w:val="323232"/>
          <w:shd w:val="clear" w:color="auto" w:fill="FFFFFF"/>
        </w:rPr>
        <w:t>Great Schools Partnerships</w:t>
      </w:r>
      <w:r w:rsidRPr="009C2834">
        <w:rPr>
          <w:rFonts w:ascii="Times New Roman" w:hAnsi="Times New Roman" w:cs="Times New Roman"/>
          <w:color w:val="323232"/>
          <w:shd w:val="clear" w:color="auto" w:fill="FFFFFF"/>
        </w:rPr>
        <w:t xml:space="preserve"> (2016). </w:t>
      </w:r>
      <w:r w:rsidRPr="009C2834">
        <w:rPr>
          <w:rFonts w:ascii="Times New Roman" w:hAnsi="Times New Roman" w:cs="Times New Roman"/>
          <w:iCs/>
          <w:color w:val="323232"/>
          <w:shd w:val="clear" w:color="auto" w:fill="FFFFFF"/>
        </w:rPr>
        <w:t>Student Engagement Definition</w:t>
      </w:r>
      <w:r>
        <w:rPr>
          <w:rFonts w:ascii="Times New Roman" w:hAnsi="Times New Roman" w:cs="Times New Roman"/>
          <w:color w:val="323232"/>
          <w:shd w:val="clear" w:color="auto" w:fill="FFFFFF"/>
        </w:rPr>
        <w:t xml:space="preserve">. [online] </w:t>
      </w:r>
      <w:r w:rsidRPr="002E2839">
        <w:rPr>
          <w:rFonts w:ascii="Times New Roman" w:hAnsi="Times New Roman" w:cs="Times New Roman"/>
          <w:i/>
          <w:color w:val="323232"/>
          <w:shd w:val="clear" w:color="auto" w:fill="FFFFFF"/>
        </w:rPr>
        <w:t xml:space="preserve">The </w:t>
      </w:r>
    </w:p>
    <w:p w14:paraId="066E8A63" w14:textId="12304E90" w:rsidR="00AA0F06" w:rsidRPr="00AA0F06" w:rsidRDefault="00AA0F06" w:rsidP="00AA0F06">
      <w:pPr>
        <w:spacing w:line="480" w:lineRule="auto"/>
        <w:ind w:left="720"/>
        <w:rPr>
          <w:rFonts w:ascii="Times New Roman" w:hAnsi="Times New Roman" w:cs="Times New Roman"/>
          <w:color w:val="323232"/>
          <w:shd w:val="clear" w:color="auto" w:fill="FFFFFF"/>
        </w:rPr>
      </w:pPr>
      <w:r w:rsidRPr="002E2839">
        <w:rPr>
          <w:rFonts w:ascii="Times New Roman" w:hAnsi="Times New Roman" w:cs="Times New Roman"/>
          <w:i/>
          <w:color w:val="323232"/>
          <w:shd w:val="clear" w:color="auto" w:fill="FFFFFF"/>
        </w:rPr>
        <w:lastRenderedPageBreak/>
        <w:t>Glossary of Education Reform</w:t>
      </w:r>
      <w:r w:rsidRPr="002E2839">
        <w:rPr>
          <w:rFonts w:ascii="Times New Roman" w:hAnsi="Times New Roman" w:cs="Times New Roman"/>
          <w:color w:val="323232"/>
          <w:shd w:val="clear" w:color="auto" w:fill="FFFFFF"/>
        </w:rPr>
        <w:t>.</w:t>
      </w:r>
      <w:r>
        <w:rPr>
          <w:rFonts w:ascii="Times New Roman" w:hAnsi="Times New Roman" w:cs="Times New Roman"/>
          <w:color w:val="323232"/>
          <w:shd w:val="clear" w:color="auto" w:fill="FFFFFF"/>
        </w:rPr>
        <w:t xml:space="preserve"> </w:t>
      </w:r>
      <w:r w:rsidRPr="009C2834">
        <w:rPr>
          <w:rFonts w:ascii="Times New Roman" w:hAnsi="Times New Roman" w:cs="Times New Roman"/>
          <w:color w:val="323232"/>
          <w:shd w:val="clear" w:color="auto" w:fill="FFFFFF"/>
        </w:rPr>
        <w:t xml:space="preserve">Available at: </w:t>
      </w:r>
      <w:hyperlink r:id="rId13" w:history="1">
        <w:r w:rsidRPr="000F5AA4">
          <w:rPr>
            <w:rStyle w:val="Hyperlink"/>
            <w:rFonts w:ascii="Times New Roman" w:hAnsi="Times New Roman" w:cs="Times New Roman"/>
            <w:shd w:val="clear" w:color="auto" w:fill="FFFFFF"/>
          </w:rPr>
          <w:t>https://www.edglossary.org/student-engagement/</w:t>
        </w:r>
      </w:hyperlink>
      <w:r w:rsidRPr="009C2834">
        <w:rPr>
          <w:rFonts w:ascii="Times New Roman" w:hAnsi="Times New Roman" w:cs="Times New Roman"/>
          <w:color w:val="323232"/>
          <w:shd w:val="clear" w:color="auto" w:fill="FFFFFF"/>
        </w:rPr>
        <w:t xml:space="preserve"> [Accessed 23 Jun. 2019].</w:t>
      </w:r>
    </w:p>
    <w:p w14:paraId="3A0957E5" w14:textId="0D42710F" w:rsidR="009C2834" w:rsidRDefault="00C25DE2" w:rsidP="009C2834">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Hemelt, S., Lenard, M. &amp;</w:t>
      </w:r>
      <w:r w:rsidR="009C2834" w:rsidRPr="009C2834">
        <w:rPr>
          <w:rFonts w:ascii="Times New Roman" w:hAnsi="Times New Roman" w:cs="Times New Roman"/>
          <w:color w:val="000000"/>
          <w:shd w:val="clear" w:color="auto" w:fill="FFFFFF"/>
        </w:rPr>
        <w:t xml:space="preserve"> Paeplow, C. (2019). Building bridges to life after high </w:t>
      </w:r>
      <w:r w:rsidR="009C2834">
        <w:rPr>
          <w:rFonts w:ascii="Times New Roman" w:hAnsi="Times New Roman" w:cs="Times New Roman"/>
          <w:color w:val="000000"/>
          <w:shd w:val="clear" w:color="auto" w:fill="FFFFFF"/>
        </w:rPr>
        <w:t>school:</w:t>
      </w:r>
    </w:p>
    <w:p w14:paraId="137DCE47" w14:textId="77777777" w:rsidR="009C2834" w:rsidRDefault="009C2834" w:rsidP="009C2834">
      <w:pPr>
        <w:spacing w:line="480" w:lineRule="auto"/>
        <w:ind w:left="720"/>
        <w:rPr>
          <w:rFonts w:ascii="Times New Roman" w:hAnsi="Times New Roman" w:cs="Times New Roman"/>
          <w:color w:val="000000"/>
          <w:shd w:val="clear" w:color="auto" w:fill="FFFFFF"/>
        </w:rPr>
      </w:pPr>
      <w:r w:rsidRPr="009C2834">
        <w:rPr>
          <w:rFonts w:ascii="Times New Roman" w:hAnsi="Times New Roman" w:cs="Times New Roman"/>
          <w:color w:val="000000"/>
          <w:shd w:val="clear" w:color="auto" w:fill="FFFFFF"/>
        </w:rPr>
        <w:t>Contemporary</w:t>
      </w:r>
      <w:r>
        <w:rPr>
          <w:rFonts w:ascii="Times New Roman" w:hAnsi="Times New Roman" w:cs="Times New Roman"/>
        </w:rPr>
        <w:t xml:space="preserve"> </w:t>
      </w:r>
      <w:r w:rsidRPr="009C2834">
        <w:rPr>
          <w:rFonts w:ascii="Times New Roman" w:hAnsi="Times New Roman" w:cs="Times New Roman"/>
          <w:color w:val="000000"/>
          <w:shd w:val="clear" w:color="auto" w:fill="FFFFFF"/>
        </w:rPr>
        <w:t xml:space="preserve">career academies and student outcomes. </w:t>
      </w:r>
      <w:r w:rsidRPr="00626615">
        <w:rPr>
          <w:rFonts w:ascii="Times New Roman" w:hAnsi="Times New Roman" w:cs="Times New Roman"/>
          <w:i/>
          <w:iCs/>
          <w:color w:val="000000"/>
          <w:shd w:val="clear" w:color="auto" w:fill="FFFFFF"/>
        </w:rPr>
        <w:t>Economics of Education Review</w:t>
      </w:r>
      <w:r w:rsidRPr="009C2834">
        <w:rPr>
          <w:rFonts w:ascii="Times New Roman" w:hAnsi="Times New Roman" w:cs="Times New Roman"/>
          <w:color w:val="000000"/>
          <w:shd w:val="clear" w:color="auto" w:fill="FFFFFF"/>
        </w:rPr>
        <w:t>, 68, pp.161-178.</w:t>
      </w:r>
    </w:p>
    <w:p w14:paraId="5F453685" w14:textId="77777777" w:rsidR="00E35C60" w:rsidRPr="00E35C60" w:rsidRDefault="00E35C60" w:rsidP="00E35C60">
      <w:pPr>
        <w:spacing w:line="480" w:lineRule="auto"/>
        <w:rPr>
          <w:rFonts w:ascii="Times New Roman" w:hAnsi="Times New Roman" w:cs="Times New Roman"/>
          <w:iCs/>
          <w:color w:val="000000"/>
          <w:shd w:val="clear" w:color="auto" w:fill="FFFFFF"/>
        </w:rPr>
      </w:pPr>
      <w:r w:rsidRPr="00E35C60">
        <w:rPr>
          <w:rFonts w:ascii="Times New Roman" w:hAnsi="Times New Roman" w:cs="Times New Roman"/>
          <w:color w:val="000000"/>
          <w:shd w:val="clear" w:color="auto" w:fill="FFFFFF"/>
        </w:rPr>
        <w:t xml:space="preserve">Iasevoli, B. (2016). </w:t>
      </w:r>
      <w:r w:rsidRPr="00E35C60">
        <w:rPr>
          <w:rFonts w:ascii="Times New Roman" w:hAnsi="Times New Roman" w:cs="Times New Roman"/>
          <w:iCs/>
          <w:color w:val="000000"/>
          <w:shd w:val="clear" w:color="auto" w:fill="FFFFFF"/>
        </w:rPr>
        <w:t xml:space="preserve">Candidate’s comment reopens controversy over whether college is </w:t>
      </w:r>
    </w:p>
    <w:p w14:paraId="3B2C38CF" w14:textId="069B5EC8" w:rsidR="00E35C60" w:rsidRDefault="00E35C60" w:rsidP="00E35C60">
      <w:pPr>
        <w:spacing w:line="480" w:lineRule="auto"/>
        <w:rPr>
          <w:rFonts w:ascii="Times New Roman" w:hAnsi="Times New Roman" w:cs="Times New Roman"/>
          <w:color w:val="000000"/>
          <w:shd w:val="clear" w:color="auto" w:fill="FFFFFF"/>
        </w:rPr>
      </w:pPr>
      <w:r w:rsidRPr="00E35C60">
        <w:rPr>
          <w:rFonts w:ascii="Times New Roman" w:hAnsi="Times New Roman" w:cs="Times New Roman"/>
          <w:iCs/>
          <w:color w:val="000000"/>
          <w:shd w:val="clear" w:color="auto" w:fill="FFFFFF"/>
        </w:rPr>
        <w:tab/>
        <w:t>worth the cost</w:t>
      </w:r>
      <w:r w:rsidRPr="00E35C60">
        <w:rPr>
          <w:rFonts w:ascii="Times New Roman" w:hAnsi="Times New Roman" w:cs="Times New Roman"/>
          <w:color w:val="000000"/>
          <w:shd w:val="clear" w:color="auto" w:fill="FFFFFF"/>
        </w:rPr>
        <w:t xml:space="preserve">.[online] </w:t>
      </w:r>
      <w:r w:rsidRPr="00E35C60">
        <w:rPr>
          <w:rFonts w:ascii="Times New Roman" w:hAnsi="Times New Roman" w:cs="Times New Roman"/>
          <w:i/>
          <w:color w:val="000000"/>
          <w:shd w:val="clear" w:color="auto" w:fill="FFFFFF"/>
        </w:rPr>
        <w:t>The Hechinger Report</w:t>
      </w:r>
      <w:r>
        <w:rPr>
          <w:rFonts w:ascii="Times New Roman" w:hAnsi="Times New Roman" w:cs="Times New Roman"/>
          <w:color w:val="000000"/>
          <w:shd w:val="clear" w:color="auto" w:fill="FFFFFF"/>
        </w:rPr>
        <w:t>. Available at:</w:t>
      </w:r>
    </w:p>
    <w:p w14:paraId="1B75BF65" w14:textId="1182A355" w:rsidR="00E35C60" w:rsidRPr="009C2834" w:rsidRDefault="007A4B05" w:rsidP="00E35C60">
      <w:pPr>
        <w:spacing w:line="480" w:lineRule="auto"/>
        <w:ind w:left="720"/>
        <w:rPr>
          <w:rFonts w:ascii="Times New Roman" w:hAnsi="Times New Roman" w:cs="Times New Roman"/>
        </w:rPr>
      </w:pPr>
      <w:hyperlink r:id="rId14" w:history="1">
        <w:r w:rsidR="00E35C60" w:rsidRPr="000F5AA4">
          <w:rPr>
            <w:rStyle w:val="Hyperlink"/>
            <w:rFonts w:ascii="Times New Roman" w:hAnsi="Times New Roman" w:cs="Times New Roman"/>
            <w:shd w:val="clear" w:color="auto" w:fill="FFFFFF"/>
          </w:rPr>
          <w:t>https://hechingerreport.org/candidates-comment-reopens-controversy-over-</w:t>
        </w:r>
      </w:hyperlink>
      <w:r w:rsidR="00E35C60" w:rsidRPr="00E35C60">
        <w:rPr>
          <w:rFonts w:ascii="Times New Roman" w:hAnsi="Times New Roman" w:cs="Times New Roman"/>
          <w:color w:val="000000"/>
          <w:shd w:val="clear" w:color="auto" w:fill="FFFFFF"/>
        </w:rPr>
        <w:t>whether-college-is-worth-the-cost/ [Accessed 27 Jun. 2019].</w:t>
      </w:r>
    </w:p>
    <w:p w14:paraId="40050F9B" w14:textId="55B8DCF5" w:rsidR="00E35C60" w:rsidRDefault="00E35C60" w:rsidP="00E35C60">
      <w:pPr>
        <w:spacing w:line="480" w:lineRule="auto"/>
        <w:rPr>
          <w:rFonts w:ascii="Times New Roman" w:hAnsi="Times New Roman" w:cs="Times New Roman"/>
          <w:iCs/>
          <w:color w:val="000000"/>
          <w:shd w:val="clear" w:color="auto" w:fill="FFFFFF"/>
        </w:rPr>
      </w:pPr>
      <w:r w:rsidRPr="00E35C60">
        <w:rPr>
          <w:rFonts w:ascii="Times New Roman" w:hAnsi="Times New Roman" w:cs="Times New Roman"/>
          <w:color w:val="000000"/>
          <w:shd w:val="clear" w:color="auto" w:fill="FFFFFF"/>
        </w:rPr>
        <w:t xml:space="preserve">Kemple, J. (2008). </w:t>
      </w:r>
      <w:r w:rsidRPr="00E35C60">
        <w:rPr>
          <w:rFonts w:ascii="Times New Roman" w:hAnsi="Times New Roman" w:cs="Times New Roman"/>
          <w:iCs/>
          <w:color w:val="000000"/>
          <w:shd w:val="clear" w:color="auto" w:fill="FFFFFF"/>
        </w:rPr>
        <w:t xml:space="preserve">Career Academies: Long-Term </w:t>
      </w:r>
      <w:r w:rsidR="007564FC">
        <w:rPr>
          <w:rFonts w:ascii="Times New Roman" w:hAnsi="Times New Roman" w:cs="Times New Roman"/>
          <w:iCs/>
          <w:color w:val="000000"/>
          <w:shd w:val="clear" w:color="auto" w:fill="FFFFFF"/>
        </w:rPr>
        <w:t>impacts on work, e</w:t>
      </w:r>
      <w:r>
        <w:rPr>
          <w:rFonts w:ascii="Times New Roman" w:hAnsi="Times New Roman" w:cs="Times New Roman"/>
          <w:iCs/>
          <w:color w:val="000000"/>
          <w:shd w:val="clear" w:color="auto" w:fill="FFFFFF"/>
        </w:rPr>
        <w:t>ducation, and</w:t>
      </w:r>
    </w:p>
    <w:p w14:paraId="521ADB7F" w14:textId="549F1121" w:rsidR="0086526C" w:rsidRDefault="007564FC" w:rsidP="0086526C">
      <w:pPr>
        <w:spacing w:line="480" w:lineRule="auto"/>
        <w:ind w:firstLine="720"/>
        <w:rPr>
          <w:rFonts w:ascii="Times New Roman" w:hAnsi="Times New Roman" w:cs="Times New Roman"/>
          <w:color w:val="000000"/>
          <w:shd w:val="clear" w:color="auto" w:fill="FFFFFF"/>
        </w:rPr>
      </w:pPr>
      <w:r>
        <w:rPr>
          <w:rFonts w:ascii="Times New Roman" w:hAnsi="Times New Roman" w:cs="Times New Roman"/>
          <w:iCs/>
          <w:color w:val="000000"/>
          <w:shd w:val="clear" w:color="auto" w:fill="FFFFFF"/>
        </w:rPr>
        <w:t>t</w:t>
      </w:r>
      <w:r w:rsidR="00E35C60" w:rsidRPr="00E35C60">
        <w:rPr>
          <w:rFonts w:ascii="Times New Roman" w:hAnsi="Times New Roman" w:cs="Times New Roman"/>
          <w:iCs/>
          <w:color w:val="000000"/>
          <w:shd w:val="clear" w:color="auto" w:fill="FFFFFF"/>
        </w:rPr>
        <w:t>ransitions to</w:t>
      </w:r>
      <w:r w:rsidR="00E35C60">
        <w:rPr>
          <w:rFonts w:ascii="Times New Roman" w:hAnsi="Times New Roman" w:cs="Times New Roman"/>
          <w:iCs/>
          <w:color w:val="000000"/>
          <w:shd w:val="clear" w:color="auto" w:fill="FFFFFF"/>
        </w:rPr>
        <w:t xml:space="preserve"> </w:t>
      </w:r>
      <w:r>
        <w:rPr>
          <w:rFonts w:ascii="Times New Roman" w:hAnsi="Times New Roman" w:cs="Times New Roman"/>
          <w:iCs/>
          <w:color w:val="000000"/>
          <w:shd w:val="clear" w:color="auto" w:fill="FFFFFF"/>
        </w:rPr>
        <w:t>a</w:t>
      </w:r>
      <w:r w:rsidR="00E35C60" w:rsidRPr="00E35C60">
        <w:rPr>
          <w:rFonts w:ascii="Times New Roman" w:hAnsi="Times New Roman" w:cs="Times New Roman"/>
          <w:iCs/>
          <w:color w:val="000000"/>
          <w:shd w:val="clear" w:color="auto" w:fill="FFFFFF"/>
        </w:rPr>
        <w:t>dulthood</w:t>
      </w:r>
      <w:r w:rsidR="00E35C60" w:rsidRPr="00E35C60">
        <w:rPr>
          <w:rFonts w:ascii="Times New Roman" w:hAnsi="Times New Roman" w:cs="Times New Roman"/>
          <w:color w:val="000000"/>
          <w:shd w:val="clear" w:color="auto" w:fill="FFFFFF"/>
        </w:rPr>
        <w:t>.</w:t>
      </w:r>
      <w:r w:rsidR="00E35C60">
        <w:rPr>
          <w:rFonts w:ascii="Times New Roman" w:hAnsi="Times New Roman" w:cs="Times New Roman"/>
          <w:color w:val="000000"/>
          <w:shd w:val="clear" w:color="auto" w:fill="FFFFFF"/>
        </w:rPr>
        <w:t xml:space="preserve"> [online] </w:t>
      </w:r>
      <w:r w:rsidR="00E35C60" w:rsidRPr="00E35C60">
        <w:rPr>
          <w:rFonts w:ascii="Times New Roman" w:hAnsi="Times New Roman" w:cs="Times New Roman"/>
          <w:i/>
          <w:color w:val="000000"/>
          <w:shd w:val="clear" w:color="auto" w:fill="FFFFFF"/>
        </w:rPr>
        <w:t>MDRC</w:t>
      </w:r>
      <w:r w:rsidR="00E35C60">
        <w:rPr>
          <w:rFonts w:ascii="Times New Roman" w:hAnsi="Times New Roman" w:cs="Times New Roman"/>
          <w:color w:val="000000"/>
          <w:shd w:val="clear" w:color="auto" w:fill="FFFFFF"/>
        </w:rPr>
        <w:t>. Available at:</w:t>
      </w:r>
      <w:r w:rsidR="0086526C">
        <w:rPr>
          <w:rFonts w:ascii="Times New Roman" w:hAnsi="Times New Roman" w:cs="Times New Roman"/>
          <w:color w:val="000000"/>
          <w:shd w:val="clear" w:color="auto" w:fill="FFFFFF"/>
        </w:rPr>
        <w:t xml:space="preserve"> </w:t>
      </w:r>
    </w:p>
    <w:p w14:paraId="6028C18B" w14:textId="38B056B9" w:rsidR="0086526C" w:rsidRDefault="007A4B05" w:rsidP="0086526C">
      <w:pPr>
        <w:spacing w:line="480" w:lineRule="auto"/>
        <w:ind w:firstLine="720"/>
        <w:rPr>
          <w:rFonts w:ascii="Times New Roman" w:hAnsi="Times New Roman" w:cs="Times New Roman"/>
          <w:color w:val="000000"/>
          <w:shd w:val="clear" w:color="auto" w:fill="FFFFFF"/>
        </w:rPr>
      </w:pPr>
      <w:hyperlink r:id="rId15" w:history="1">
        <w:r w:rsidR="0086526C" w:rsidRPr="000F5AA4">
          <w:rPr>
            <w:rStyle w:val="Hyperlink"/>
            <w:rFonts w:ascii="Times New Roman" w:hAnsi="Times New Roman" w:cs="Times New Roman"/>
            <w:shd w:val="clear" w:color="auto" w:fill="FFFFFF"/>
          </w:rPr>
          <w:t>https://www.mdrc.org/publication/career-academies-long-term-impacts-work-</w:t>
        </w:r>
      </w:hyperlink>
    </w:p>
    <w:p w14:paraId="5F2A322B" w14:textId="1695DED2" w:rsidR="00E35C60" w:rsidRPr="00E35C60" w:rsidRDefault="0086526C" w:rsidP="0086526C">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educaion-and-transitions-adulthood</w:t>
      </w:r>
      <w:r w:rsidR="00E35C60" w:rsidRPr="00E35C60">
        <w:rPr>
          <w:rFonts w:ascii="Times New Roman" w:hAnsi="Times New Roman" w:cs="Times New Roman"/>
          <w:color w:val="000000"/>
          <w:shd w:val="clear" w:color="auto" w:fill="FFFFFF"/>
        </w:rPr>
        <w:t>[Accessed 27 Jun. 2019].</w:t>
      </w:r>
    </w:p>
    <w:p w14:paraId="18499E18" w14:textId="77777777" w:rsidR="00E35C60" w:rsidRDefault="00E35C60" w:rsidP="00E35C60">
      <w:pPr>
        <w:spacing w:line="480" w:lineRule="auto"/>
        <w:rPr>
          <w:rFonts w:ascii="Times New Roman" w:hAnsi="Times New Roman" w:cs="Times New Roman"/>
          <w:iCs/>
          <w:color w:val="000000"/>
          <w:shd w:val="clear" w:color="auto" w:fill="FFFFFF"/>
        </w:rPr>
      </w:pPr>
      <w:r w:rsidRPr="00E35C60">
        <w:rPr>
          <w:rFonts w:ascii="Times New Roman" w:hAnsi="Times New Roman" w:cs="Times New Roman"/>
          <w:color w:val="000000"/>
          <w:shd w:val="clear" w:color="auto" w:fill="FFFFFF"/>
        </w:rPr>
        <w:t xml:space="preserve">Krupnick, M. (2017). </w:t>
      </w:r>
      <w:r w:rsidRPr="00E35C60">
        <w:rPr>
          <w:rFonts w:ascii="Times New Roman" w:hAnsi="Times New Roman" w:cs="Times New Roman"/>
          <w:iCs/>
          <w:color w:val="000000"/>
          <w:shd w:val="clear" w:color="auto" w:fill="FFFFFF"/>
        </w:rPr>
        <w:t>After decades of pushing bach</w:t>
      </w:r>
      <w:r>
        <w:rPr>
          <w:rFonts w:ascii="Times New Roman" w:hAnsi="Times New Roman" w:cs="Times New Roman"/>
          <w:iCs/>
          <w:color w:val="000000"/>
          <w:shd w:val="clear" w:color="auto" w:fill="FFFFFF"/>
        </w:rPr>
        <w:t>elor’s degrees, U.S. needs more</w:t>
      </w:r>
    </w:p>
    <w:p w14:paraId="086E25C6" w14:textId="5B42CE71" w:rsidR="00E35C60" w:rsidRDefault="00E35C60" w:rsidP="00E35C60">
      <w:pPr>
        <w:spacing w:line="480" w:lineRule="auto"/>
        <w:ind w:firstLine="720"/>
        <w:rPr>
          <w:rFonts w:ascii="Times New Roman" w:hAnsi="Times New Roman" w:cs="Times New Roman"/>
          <w:color w:val="000000"/>
          <w:shd w:val="clear" w:color="auto" w:fill="FFFFFF"/>
        </w:rPr>
      </w:pPr>
      <w:r w:rsidRPr="00E35C60">
        <w:rPr>
          <w:rFonts w:ascii="Times New Roman" w:hAnsi="Times New Roman" w:cs="Times New Roman"/>
          <w:iCs/>
          <w:color w:val="000000"/>
          <w:shd w:val="clear" w:color="auto" w:fill="FFFFFF"/>
        </w:rPr>
        <w:t>tradespeople</w:t>
      </w:r>
      <w:r w:rsidRPr="00E35C60">
        <w:rPr>
          <w:rFonts w:ascii="Times New Roman" w:hAnsi="Times New Roman" w:cs="Times New Roman"/>
          <w:color w:val="000000"/>
          <w:shd w:val="clear" w:color="auto" w:fill="FFFFFF"/>
        </w:rPr>
        <w:t xml:space="preserve">. [online] </w:t>
      </w:r>
      <w:r w:rsidRPr="00E35C60">
        <w:rPr>
          <w:rFonts w:ascii="Times New Roman" w:hAnsi="Times New Roman" w:cs="Times New Roman"/>
          <w:i/>
          <w:color w:val="000000"/>
          <w:shd w:val="clear" w:color="auto" w:fill="FFFFFF"/>
        </w:rPr>
        <w:t>PBS NewsHour</w:t>
      </w:r>
      <w:r>
        <w:rPr>
          <w:rFonts w:ascii="Times New Roman" w:hAnsi="Times New Roman" w:cs="Times New Roman"/>
          <w:color w:val="000000"/>
          <w:shd w:val="clear" w:color="auto" w:fill="FFFFFF"/>
        </w:rPr>
        <w:t>. Available at:</w:t>
      </w:r>
    </w:p>
    <w:p w14:paraId="6EA241AD" w14:textId="1836780A" w:rsidR="00E35C60" w:rsidRDefault="007A4B05" w:rsidP="00E35C60">
      <w:pPr>
        <w:spacing w:line="480" w:lineRule="auto"/>
        <w:ind w:left="720"/>
        <w:rPr>
          <w:rFonts w:ascii="Times New Roman" w:hAnsi="Times New Roman" w:cs="Times New Roman"/>
          <w:color w:val="000000"/>
          <w:shd w:val="clear" w:color="auto" w:fill="FFFFFF"/>
        </w:rPr>
      </w:pPr>
      <w:hyperlink r:id="rId16" w:history="1">
        <w:r w:rsidR="00E35C60" w:rsidRPr="000F5AA4">
          <w:rPr>
            <w:rStyle w:val="Hyperlink"/>
            <w:rFonts w:ascii="Times New Roman" w:hAnsi="Times New Roman" w:cs="Times New Roman"/>
            <w:shd w:val="clear" w:color="auto" w:fill="FFFFFF"/>
          </w:rPr>
          <w:t>https://www.pbs.org/newshour/education/decades-pushing-bachelors-degrees-u-s-needs-tradespeople?fbclid=IwAR1latZB</w:t>
        </w:r>
      </w:hyperlink>
    </w:p>
    <w:p w14:paraId="47F4BA1B" w14:textId="7CA7CF14" w:rsidR="00E35C60" w:rsidRPr="00E35C60" w:rsidRDefault="00E35C60" w:rsidP="00E35C60">
      <w:pPr>
        <w:spacing w:line="480" w:lineRule="auto"/>
        <w:ind w:left="720"/>
        <w:rPr>
          <w:rFonts w:ascii="Times New Roman" w:hAnsi="Times New Roman" w:cs="Times New Roman"/>
        </w:rPr>
      </w:pPr>
      <w:r w:rsidRPr="00E35C60">
        <w:rPr>
          <w:rFonts w:ascii="Times New Roman" w:hAnsi="Times New Roman" w:cs="Times New Roman"/>
          <w:color w:val="000000"/>
          <w:shd w:val="clear" w:color="auto" w:fill="FFFFFF"/>
        </w:rPr>
        <w:t>h9L7pySVEYnb6QcVJIihLWw5gCaQVGsKQX39MXYW1OlWdYwHnQ [Accessed 27 Jun. 2019].</w:t>
      </w:r>
    </w:p>
    <w:p w14:paraId="5C5F245A" w14:textId="77777777" w:rsidR="009C2834" w:rsidRPr="009C2834" w:rsidRDefault="009C2834" w:rsidP="009C2834">
      <w:pPr>
        <w:spacing w:line="480" w:lineRule="auto"/>
        <w:rPr>
          <w:rFonts w:ascii="Times New Roman" w:hAnsi="Times New Roman" w:cs="Times New Roman"/>
        </w:rPr>
      </w:pPr>
      <w:r w:rsidRPr="009C2834">
        <w:rPr>
          <w:rFonts w:ascii="Times New Roman" w:hAnsi="Times New Roman" w:cs="Times New Roman"/>
          <w:color w:val="323232"/>
          <w:shd w:val="clear" w:color="auto" w:fill="FFFFFF"/>
        </w:rPr>
        <w:t>Mowry, M. J. (2019, April).  Jumping ahead: career academy to help high school</w:t>
      </w:r>
    </w:p>
    <w:p w14:paraId="3E7EA298" w14:textId="525422C5" w:rsidR="007939AB" w:rsidRDefault="009C2834" w:rsidP="007939AB">
      <w:pPr>
        <w:spacing w:line="480" w:lineRule="auto"/>
        <w:ind w:firstLine="720"/>
        <w:rPr>
          <w:rFonts w:ascii="Times New Roman" w:hAnsi="Times New Roman" w:cs="Times New Roman"/>
          <w:iCs/>
          <w:color w:val="323232"/>
          <w:shd w:val="clear" w:color="auto" w:fill="FFFFFF"/>
        </w:rPr>
      </w:pPr>
      <w:r w:rsidRPr="009C2834">
        <w:rPr>
          <w:rFonts w:ascii="Times New Roman" w:hAnsi="Times New Roman" w:cs="Times New Roman"/>
          <w:color w:val="323232"/>
          <w:shd w:val="clear" w:color="auto" w:fill="FFFFFF"/>
        </w:rPr>
        <w:t xml:space="preserve">students make the leap to work. </w:t>
      </w:r>
      <w:r w:rsidRPr="00626615">
        <w:rPr>
          <w:rFonts w:ascii="Times New Roman" w:hAnsi="Times New Roman" w:cs="Times New Roman"/>
          <w:i/>
          <w:iCs/>
          <w:color w:val="323232"/>
          <w:shd w:val="clear" w:color="auto" w:fill="FFFFFF"/>
        </w:rPr>
        <w:t>Business NH Magazine</w:t>
      </w:r>
      <w:r w:rsidR="00626615">
        <w:rPr>
          <w:rFonts w:ascii="Times New Roman" w:hAnsi="Times New Roman" w:cs="Times New Roman"/>
          <w:iCs/>
          <w:color w:val="323232"/>
          <w:shd w:val="clear" w:color="auto" w:fill="FFFFFF"/>
        </w:rPr>
        <w:t xml:space="preserve"> (36)4 p</w:t>
      </w:r>
      <w:r w:rsidRPr="009C2834">
        <w:rPr>
          <w:rFonts w:ascii="Times New Roman" w:hAnsi="Times New Roman" w:cs="Times New Roman"/>
          <w:iCs/>
          <w:color w:val="323232"/>
          <w:shd w:val="clear" w:color="auto" w:fill="FFFFFF"/>
        </w:rPr>
        <w:t>.</w:t>
      </w:r>
      <w:r w:rsidR="00626615">
        <w:rPr>
          <w:rFonts w:ascii="Times New Roman" w:hAnsi="Times New Roman" w:cs="Times New Roman"/>
          <w:iCs/>
          <w:color w:val="323232"/>
          <w:shd w:val="clear" w:color="auto" w:fill="FFFFFF"/>
        </w:rPr>
        <w:t>46-48.</w:t>
      </w:r>
      <w:r w:rsidRPr="009C2834">
        <w:rPr>
          <w:rFonts w:ascii="Times New Roman" w:hAnsi="Times New Roman" w:cs="Times New Roman"/>
          <w:iCs/>
          <w:color w:val="323232"/>
          <w:shd w:val="clear" w:color="auto" w:fill="FFFFFF"/>
        </w:rPr>
        <w:t xml:space="preserve"> </w:t>
      </w:r>
    </w:p>
    <w:p w14:paraId="7DBAD00F" w14:textId="77777777" w:rsidR="009C2834" w:rsidRDefault="009C2834" w:rsidP="009C2834">
      <w:pPr>
        <w:spacing w:line="480" w:lineRule="auto"/>
        <w:rPr>
          <w:rFonts w:ascii="Times New Roman" w:hAnsi="Times New Roman" w:cs="Times New Roman"/>
          <w:iCs/>
          <w:color w:val="323232"/>
          <w:shd w:val="clear" w:color="auto" w:fill="FFFFFF"/>
        </w:rPr>
      </w:pPr>
      <w:r>
        <w:rPr>
          <w:rFonts w:ascii="Times New Roman" w:hAnsi="Times New Roman" w:cs="Times New Roman"/>
          <w:iCs/>
          <w:color w:val="323232"/>
          <w:shd w:val="clear" w:color="auto" w:fill="FFFFFF"/>
        </w:rPr>
        <w:t>National Center for Education Statistics Digest of Education Statistics 2015 Tables</w:t>
      </w:r>
    </w:p>
    <w:p w14:paraId="236C2BC2" w14:textId="646D1613" w:rsidR="007939AB" w:rsidRPr="00E35C60" w:rsidRDefault="009C2834" w:rsidP="00E35C60">
      <w:pPr>
        <w:spacing w:line="480" w:lineRule="auto"/>
        <w:ind w:left="720"/>
        <w:rPr>
          <w:rFonts w:ascii="Times New Roman" w:hAnsi="Times New Roman" w:cs="Times New Roman"/>
          <w:iCs/>
          <w:color w:val="323232"/>
          <w:shd w:val="clear" w:color="auto" w:fill="FFFFFF"/>
        </w:rPr>
      </w:pPr>
      <w:r>
        <w:rPr>
          <w:rFonts w:ascii="Times New Roman" w:hAnsi="Times New Roman" w:cs="Times New Roman"/>
          <w:iCs/>
          <w:color w:val="323232"/>
          <w:shd w:val="clear" w:color="auto" w:fill="FFFFFF"/>
        </w:rPr>
        <w:lastRenderedPageBreak/>
        <w:t xml:space="preserve">219.10 and 219.46. Access: </w:t>
      </w:r>
      <w:hyperlink r:id="rId17" w:history="1">
        <w:r w:rsidRPr="000F5AA4">
          <w:rPr>
            <w:rStyle w:val="Hyperlink"/>
            <w:rFonts w:ascii="Times New Roman" w:hAnsi="Times New Roman" w:cs="Times New Roman"/>
            <w:iCs/>
            <w:shd w:val="clear" w:color="auto" w:fill="FFFFFF"/>
          </w:rPr>
          <w:t>https://nces.ed.gov/programs/coe/indicator_coi.asp</w:t>
        </w:r>
      </w:hyperlink>
      <w:r>
        <w:rPr>
          <w:rFonts w:ascii="Times New Roman" w:hAnsi="Times New Roman" w:cs="Times New Roman"/>
          <w:iCs/>
          <w:color w:val="323232"/>
          <w:shd w:val="clear" w:color="auto" w:fill="FFFFFF"/>
        </w:rPr>
        <w:t xml:space="preserve"> (2015)</w:t>
      </w:r>
    </w:p>
    <w:p w14:paraId="6231030C" w14:textId="7A49F10F" w:rsidR="007939AB" w:rsidRDefault="00B964D3" w:rsidP="007939AB">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National Career Academy Coalition</w:t>
      </w:r>
      <w:r w:rsidR="007939AB" w:rsidRPr="007939AB">
        <w:rPr>
          <w:rFonts w:ascii="Times New Roman" w:hAnsi="Times New Roman" w:cs="Times New Roman"/>
          <w:color w:val="000000"/>
          <w:shd w:val="clear" w:color="auto" w:fill="FFFFFF"/>
        </w:rPr>
        <w:t xml:space="preserve"> (2019). </w:t>
      </w:r>
      <w:r>
        <w:rPr>
          <w:rFonts w:ascii="Times New Roman" w:hAnsi="Times New Roman" w:cs="Times New Roman"/>
          <w:iCs/>
          <w:color w:val="000000"/>
          <w:shd w:val="clear" w:color="auto" w:fill="FFFFFF"/>
        </w:rPr>
        <w:t>Academies. Retrieved from</w:t>
      </w:r>
      <w:r w:rsidR="007939AB" w:rsidRPr="007939AB">
        <w:rPr>
          <w:rFonts w:ascii="Times New Roman" w:hAnsi="Times New Roman" w:cs="Times New Roman"/>
          <w:color w:val="000000"/>
          <w:shd w:val="clear" w:color="auto" w:fill="FFFFFF"/>
        </w:rPr>
        <w:t xml:space="preserve"> </w:t>
      </w:r>
    </w:p>
    <w:p w14:paraId="0D4ECF1C" w14:textId="79B9A18B" w:rsidR="007939AB" w:rsidRPr="007939AB" w:rsidRDefault="007939AB" w:rsidP="007939AB">
      <w:pPr>
        <w:spacing w:line="480" w:lineRule="auto"/>
        <w:ind w:left="720"/>
        <w:rPr>
          <w:rFonts w:ascii="Times New Roman" w:hAnsi="Times New Roman" w:cs="Times New Roman"/>
        </w:rPr>
      </w:pPr>
      <w:r w:rsidRPr="007939AB">
        <w:rPr>
          <w:rFonts w:ascii="Times New Roman" w:hAnsi="Times New Roman" w:cs="Times New Roman"/>
          <w:color w:val="000000"/>
          <w:shd w:val="clear" w:color="auto" w:fill="FFFFFF"/>
        </w:rPr>
        <w:t>https://www.ncacinc.com/nsop/academies [Accessed 27 Jun. 2019</w:t>
      </w:r>
      <w:r w:rsidR="00B964D3">
        <w:rPr>
          <w:rFonts w:ascii="Times New Roman" w:hAnsi="Times New Roman" w:cs="Times New Roman"/>
          <w:color w:val="000000"/>
          <w:shd w:val="clear" w:color="auto" w:fill="FFFFFF"/>
        </w:rPr>
        <w:t xml:space="preserve">]. </w:t>
      </w:r>
    </w:p>
    <w:p w14:paraId="1286EEFD" w14:textId="65A3E5BA" w:rsidR="007939AB" w:rsidRDefault="007939AB" w:rsidP="007939AB">
      <w:pPr>
        <w:spacing w:line="480" w:lineRule="auto"/>
        <w:rPr>
          <w:rFonts w:ascii="Times New Roman" w:hAnsi="Times New Roman" w:cs="Times New Roman"/>
          <w:color w:val="000000"/>
          <w:shd w:val="clear" w:color="auto" w:fill="FFFFFF"/>
        </w:rPr>
      </w:pPr>
      <w:r w:rsidRPr="007939AB">
        <w:rPr>
          <w:rFonts w:ascii="Times New Roman" w:hAnsi="Times New Roman" w:cs="Times New Roman"/>
          <w:color w:val="000000"/>
          <w:shd w:val="clear" w:color="auto" w:fill="FFFFFF"/>
        </w:rPr>
        <w:t xml:space="preserve"> </w:t>
      </w:r>
      <w:r w:rsidR="00AA0F06">
        <w:rPr>
          <w:rFonts w:ascii="Times New Roman" w:hAnsi="Times New Roman" w:cs="Times New Roman"/>
          <w:color w:val="000000"/>
          <w:shd w:val="clear" w:color="auto" w:fill="FFFFFF"/>
        </w:rPr>
        <w:t xml:space="preserve">National Center for Education Statistics </w:t>
      </w:r>
      <w:r w:rsidRPr="007939AB">
        <w:rPr>
          <w:rFonts w:ascii="Times New Roman" w:hAnsi="Times New Roman" w:cs="Times New Roman"/>
          <w:color w:val="000000"/>
          <w:shd w:val="clear" w:color="auto" w:fill="FFFFFF"/>
        </w:rPr>
        <w:t xml:space="preserve">(2012). </w:t>
      </w:r>
      <w:r w:rsidRPr="00E35C60">
        <w:rPr>
          <w:rFonts w:ascii="Times New Roman" w:hAnsi="Times New Roman" w:cs="Times New Roman"/>
          <w:iCs/>
          <w:color w:val="000000"/>
          <w:shd w:val="clear" w:color="auto" w:fill="FFFFFF"/>
        </w:rPr>
        <w:t>Career and Technical Education (CTE) STATISTICS</w:t>
      </w:r>
      <w:r w:rsidR="00AA0F06">
        <w:rPr>
          <w:rFonts w:ascii="Times New Roman" w:hAnsi="Times New Roman" w:cs="Times New Roman"/>
          <w:color w:val="000000"/>
          <w:shd w:val="clear" w:color="auto" w:fill="FFFFFF"/>
        </w:rPr>
        <w:t xml:space="preserve">. </w:t>
      </w:r>
    </w:p>
    <w:p w14:paraId="5D8B27B1" w14:textId="31C67A26" w:rsidR="007939AB" w:rsidRPr="007939AB" w:rsidRDefault="00AA0F06" w:rsidP="007939AB">
      <w:pPr>
        <w:spacing w:line="480" w:lineRule="auto"/>
        <w:ind w:left="720"/>
        <w:rPr>
          <w:rFonts w:ascii="Times New Roman" w:hAnsi="Times New Roman" w:cs="Times New Roman"/>
        </w:rPr>
      </w:pPr>
      <w:r>
        <w:rPr>
          <w:rFonts w:ascii="Times New Roman" w:hAnsi="Times New Roman" w:cs="Times New Roman"/>
          <w:color w:val="000000"/>
          <w:shd w:val="clear" w:color="auto" w:fill="FFFFFF"/>
        </w:rPr>
        <w:t xml:space="preserve">Retrieved from </w:t>
      </w:r>
      <w:r w:rsidR="007939AB" w:rsidRPr="007939AB">
        <w:rPr>
          <w:rFonts w:ascii="Times New Roman" w:hAnsi="Times New Roman" w:cs="Times New Roman"/>
          <w:color w:val="000000"/>
          <w:shd w:val="clear" w:color="auto" w:fill="FFFFFF"/>
        </w:rPr>
        <w:t>h</w:t>
      </w:r>
      <w:hyperlink r:id="rId18" w:history="1">
        <w:r w:rsidR="007939AB" w:rsidRPr="000F5AA4">
          <w:rPr>
            <w:rStyle w:val="Hyperlink"/>
            <w:rFonts w:ascii="Times New Roman" w:hAnsi="Times New Roman" w:cs="Times New Roman"/>
            <w:shd w:val="clear" w:color="auto" w:fill="FFFFFF"/>
          </w:rPr>
          <w:t xml:space="preserve">ttps://nces.ed.gov/surveys/ctes/figures/fig_2016411-1.asp </w:t>
        </w:r>
      </w:hyperlink>
      <w:r w:rsidR="007939AB" w:rsidRPr="007939AB">
        <w:rPr>
          <w:rFonts w:ascii="Times New Roman" w:hAnsi="Times New Roman" w:cs="Times New Roman"/>
          <w:color w:val="000000"/>
          <w:shd w:val="clear" w:color="auto" w:fill="FFFFFF"/>
        </w:rPr>
        <w:t>[Accessed 27 Jun. 2019].</w:t>
      </w:r>
    </w:p>
    <w:p w14:paraId="3E60B27D" w14:textId="77777777" w:rsidR="009C2834" w:rsidRDefault="009C2834" w:rsidP="009C2834">
      <w:pPr>
        <w:spacing w:line="480" w:lineRule="auto"/>
        <w:rPr>
          <w:rFonts w:ascii="Times New Roman" w:hAnsi="Times New Roman" w:cs="Times New Roman"/>
          <w:iCs/>
          <w:color w:val="000000"/>
          <w:shd w:val="clear" w:color="auto" w:fill="FFFFFF"/>
        </w:rPr>
      </w:pPr>
      <w:r w:rsidRPr="009C2834">
        <w:rPr>
          <w:rFonts w:ascii="Times New Roman" w:hAnsi="Times New Roman" w:cs="Times New Roman"/>
          <w:color w:val="000000"/>
          <w:shd w:val="clear" w:color="auto" w:fill="FFFFFF"/>
        </w:rPr>
        <w:t xml:space="preserve">Schrader, D. (2013). </w:t>
      </w:r>
      <w:r w:rsidRPr="009C2834">
        <w:rPr>
          <w:rFonts w:ascii="Times New Roman" w:hAnsi="Times New Roman" w:cs="Times New Roman"/>
          <w:iCs/>
          <w:color w:val="000000"/>
          <w:shd w:val="clear" w:color="auto" w:fill="FFFFFF"/>
        </w:rPr>
        <w:t>A Definition of Traditional Tea</w:t>
      </w:r>
      <w:r>
        <w:rPr>
          <w:rFonts w:ascii="Times New Roman" w:hAnsi="Times New Roman" w:cs="Times New Roman"/>
          <w:iCs/>
          <w:color w:val="000000"/>
          <w:shd w:val="clear" w:color="auto" w:fill="FFFFFF"/>
        </w:rPr>
        <w:t xml:space="preserve">ching Posted by Drew Schrader </w:t>
      </w:r>
    </w:p>
    <w:p w14:paraId="1EAC39B5" w14:textId="36748558" w:rsidR="009C2834" w:rsidRDefault="009C2834" w:rsidP="009C2834">
      <w:pPr>
        <w:spacing w:line="480" w:lineRule="auto"/>
        <w:ind w:firstLine="720"/>
        <w:rPr>
          <w:rFonts w:ascii="Times New Roman" w:hAnsi="Times New Roman" w:cs="Times New Roman"/>
        </w:rPr>
      </w:pPr>
      <w:r w:rsidRPr="002E2839">
        <w:rPr>
          <w:rFonts w:ascii="Times New Roman" w:hAnsi="Times New Roman" w:cs="Times New Roman"/>
          <w:i/>
          <w:iCs/>
          <w:color w:val="000000"/>
          <w:shd w:val="clear" w:color="auto" w:fill="FFFFFF"/>
        </w:rPr>
        <w:t>New Tech Network</w:t>
      </w:r>
      <w:r w:rsidR="002E2839">
        <w:rPr>
          <w:rFonts w:ascii="Times New Roman" w:hAnsi="Times New Roman" w:cs="Times New Roman"/>
          <w:iCs/>
          <w:color w:val="000000"/>
          <w:shd w:val="clear" w:color="auto" w:fill="FFFFFF"/>
        </w:rPr>
        <w:t>. [</w:t>
      </w:r>
      <w:r w:rsidRPr="009C2834">
        <w:rPr>
          <w:rFonts w:ascii="Times New Roman" w:hAnsi="Times New Roman" w:cs="Times New Roman"/>
          <w:color w:val="000000"/>
          <w:shd w:val="clear" w:color="auto" w:fill="FFFFFF"/>
        </w:rPr>
        <w:t>online] New Tech Network. Available at:</w:t>
      </w:r>
    </w:p>
    <w:p w14:paraId="502E957E" w14:textId="77777777" w:rsidR="009C2834" w:rsidRDefault="009C2834" w:rsidP="009C2834">
      <w:pPr>
        <w:spacing w:line="480" w:lineRule="auto"/>
        <w:ind w:left="720"/>
        <w:rPr>
          <w:rFonts w:ascii="Times New Roman" w:hAnsi="Times New Roman" w:cs="Times New Roman"/>
          <w:color w:val="000000"/>
          <w:shd w:val="clear" w:color="auto" w:fill="FFFFFF"/>
        </w:rPr>
      </w:pPr>
      <w:r w:rsidRPr="009C2834">
        <w:rPr>
          <w:rFonts w:ascii="Times New Roman" w:hAnsi="Times New Roman" w:cs="Times New Roman"/>
          <w:color w:val="000000"/>
          <w:shd w:val="clear" w:color="auto" w:fill="FFFFFF"/>
        </w:rPr>
        <w:t>https://newtechnetwork.org/resources/definition-traditional-teaching/ [Accessed 21 Jun. 2019].</w:t>
      </w:r>
    </w:p>
    <w:p w14:paraId="0C8A8716" w14:textId="77777777" w:rsidR="00E35C60" w:rsidRDefault="00E35C60" w:rsidP="00E35C60">
      <w:pPr>
        <w:spacing w:line="480" w:lineRule="auto"/>
        <w:rPr>
          <w:rFonts w:ascii="Times New Roman" w:hAnsi="Times New Roman" w:cs="Times New Roman"/>
          <w:iCs/>
          <w:color w:val="000000"/>
          <w:shd w:val="clear" w:color="auto" w:fill="FFFFFF"/>
        </w:rPr>
      </w:pPr>
      <w:r w:rsidRPr="00E35C60">
        <w:rPr>
          <w:rFonts w:ascii="Times New Roman" w:hAnsi="Times New Roman" w:cs="Times New Roman"/>
          <w:color w:val="000000"/>
          <w:shd w:val="clear" w:color="auto" w:fill="FFFFFF"/>
        </w:rPr>
        <w:t xml:space="preserve">Tan, G. (2000). </w:t>
      </w:r>
      <w:r w:rsidRPr="00E35C60">
        <w:rPr>
          <w:rFonts w:ascii="Times New Roman" w:hAnsi="Times New Roman" w:cs="Times New Roman"/>
          <w:iCs/>
          <w:color w:val="000000"/>
          <w:shd w:val="clear" w:color="auto" w:fill="FFFFFF"/>
        </w:rPr>
        <w:t>Do Career Academies Work</w:t>
      </w:r>
      <w:r>
        <w:rPr>
          <w:rFonts w:ascii="Times New Roman" w:hAnsi="Times New Roman" w:cs="Times New Roman"/>
          <w:iCs/>
          <w:color w:val="000000"/>
          <w:shd w:val="clear" w:color="auto" w:fill="FFFFFF"/>
        </w:rPr>
        <w:t>? New Findings Show Encouraging</w:t>
      </w:r>
    </w:p>
    <w:p w14:paraId="5BC09BAA" w14:textId="2A3CAC7B" w:rsidR="00E35C60" w:rsidRPr="009C2834" w:rsidRDefault="00E35C60" w:rsidP="00E35C60">
      <w:pPr>
        <w:spacing w:line="480" w:lineRule="auto"/>
        <w:ind w:left="720"/>
        <w:rPr>
          <w:rFonts w:ascii="Times New Roman" w:hAnsi="Times New Roman" w:cs="Times New Roman"/>
        </w:rPr>
      </w:pPr>
      <w:r w:rsidRPr="00E35C60">
        <w:rPr>
          <w:rFonts w:ascii="Times New Roman" w:hAnsi="Times New Roman" w:cs="Times New Roman"/>
          <w:iCs/>
          <w:color w:val="000000"/>
          <w:shd w:val="clear" w:color="auto" w:fill="FFFFFF"/>
        </w:rPr>
        <w:t>Outcomes - American </w:t>
      </w:r>
      <w:r w:rsidRPr="00E35C60">
        <w:rPr>
          <w:rFonts w:ascii="Times New Roman" w:eastAsia="Times New Roman" w:hAnsi="Times New Roman" w:cs="Times New Roman"/>
          <w:iCs/>
          <w:color w:val="000000"/>
          <w:shd w:val="clear" w:color="auto" w:fill="FFFFFF"/>
        </w:rPr>
        <w:t>Youth Policy Forum</w:t>
      </w:r>
      <w:r w:rsidRPr="00E35C60">
        <w:rPr>
          <w:rFonts w:ascii="Times New Roman" w:eastAsia="Times New Roman" w:hAnsi="Times New Roman" w:cs="Times New Roman"/>
          <w:color w:val="000000"/>
          <w:shd w:val="clear" w:color="auto" w:fill="FFFFFF"/>
        </w:rPr>
        <w:t xml:space="preserve">. [online] </w:t>
      </w:r>
      <w:r w:rsidRPr="00E35C60">
        <w:rPr>
          <w:rFonts w:ascii="Times New Roman" w:eastAsia="Times New Roman" w:hAnsi="Times New Roman" w:cs="Times New Roman"/>
          <w:i/>
          <w:color w:val="000000"/>
          <w:shd w:val="clear" w:color="auto" w:fill="FFFFFF"/>
        </w:rPr>
        <w:t>American Youth Policy Forum.</w:t>
      </w:r>
      <w:r w:rsidRPr="00E35C60">
        <w:rPr>
          <w:rFonts w:ascii="Times New Roman" w:eastAsia="Times New Roman" w:hAnsi="Times New Roman" w:cs="Times New Roman"/>
          <w:color w:val="000000"/>
          <w:shd w:val="clear" w:color="auto" w:fill="FFFFFF"/>
        </w:rPr>
        <w:t xml:space="preserve"> Available at: https://www.aypf.org/event/do-career-academies-work-new-findings-show-encouraging-outcomes/ [Accessed 27 Jun. 2019].</w:t>
      </w:r>
    </w:p>
    <w:p w14:paraId="15E870A5" w14:textId="77777777" w:rsidR="009C2834" w:rsidRPr="009C2834" w:rsidRDefault="009C2834" w:rsidP="009C2834">
      <w:pPr>
        <w:rPr>
          <w:rFonts w:ascii="Times New Roman" w:eastAsia="Times New Roman" w:hAnsi="Times New Roman" w:cs="Times New Roman"/>
          <w:sz w:val="20"/>
          <w:szCs w:val="20"/>
        </w:rPr>
      </w:pPr>
    </w:p>
    <w:p w14:paraId="11362C2E" w14:textId="77777777" w:rsidR="009C2834" w:rsidRPr="00F26CA2" w:rsidRDefault="009C2834" w:rsidP="009C2834">
      <w:pPr>
        <w:spacing w:line="480" w:lineRule="auto"/>
        <w:jc w:val="center"/>
        <w:rPr>
          <w:rFonts w:ascii="Times New Roman" w:hAnsi="Times New Roman" w:cs="Times New Roman"/>
        </w:rPr>
      </w:pPr>
    </w:p>
    <w:sectPr w:rsidR="009C2834" w:rsidRPr="00F26CA2" w:rsidSect="009469A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FDDFF" w14:textId="77777777" w:rsidR="007A4B05" w:rsidRDefault="007A4B05" w:rsidP="005925FD">
      <w:r>
        <w:separator/>
      </w:r>
    </w:p>
  </w:endnote>
  <w:endnote w:type="continuationSeparator" w:id="0">
    <w:p w14:paraId="689C5957" w14:textId="77777777" w:rsidR="007A4B05" w:rsidRDefault="007A4B05" w:rsidP="0059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44306" w14:textId="77777777" w:rsidR="007A4B05" w:rsidRDefault="007A4B05" w:rsidP="005925FD">
      <w:r>
        <w:separator/>
      </w:r>
    </w:p>
  </w:footnote>
  <w:footnote w:type="continuationSeparator" w:id="0">
    <w:p w14:paraId="03A367D6" w14:textId="77777777" w:rsidR="007A4B05" w:rsidRDefault="007A4B05" w:rsidP="0059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E3C7" w14:textId="77777777" w:rsidR="00A16334" w:rsidRDefault="00A16334" w:rsidP="00E57A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E424D" w14:textId="77777777" w:rsidR="00A16334" w:rsidRDefault="007A4B05" w:rsidP="00E57A3C">
    <w:pPr>
      <w:pStyle w:val="Header"/>
      <w:ind w:right="360"/>
    </w:pPr>
    <w:sdt>
      <w:sdtPr>
        <w:id w:val="171999623"/>
        <w:placeholder>
          <w:docPart w:val="2A63B21C13C60347A4866751216121D0"/>
        </w:placeholder>
        <w:temporary/>
        <w:showingPlcHdr/>
      </w:sdtPr>
      <w:sdtEndPr/>
      <w:sdtContent>
        <w:r w:rsidR="00A16334">
          <w:t>[Type text]</w:t>
        </w:r>
      </w:sdtContent>
    </w:sdt>
    <w:r w:rsidR="00A16334">
      <w:ptab w:relativeTo="margin" w:alignment="center" w:leader="none"/>
    </w:r>
    <w:sdt>
      <w:sdtPr>
        <w:id w:val="171999624"/>
        <w:placeholder>
          <w:docPart w:val="DB064290311FD24C82BA7A83E1D48850"/>
        </w:placeholder>
        <w:temporary/>
        <w:showingPlcHdr/>
      </w:sdtPr>
      <w:sdtEndPr/>
      <w:sdtContent>
        <w:r w:rsidR="00A16334">
          <w:t>[Type text]</w:t>
        </w:r>
      </w:sdtContent>
    </w:sdt>
    <w:r w:rsidR="00A16334">
      <w:ptab w:relativeTo="margin" w:alignment="right" w:leader="none"/>
    </w:r>
    <w:sdt>
      <w:sdtPr>
        <w:id w:val="171999625"/>
        <w:placeholder>
          <w:docPart w:val="A8023663F2A1354BA10C3DA9D90D89C1"/>
        </w:placeholder>
        <w:temporary/>
        <w:showingPlcHdr/>
      </w:sdtPr>
      <w:sdtEndPr/>
      <w:sdtContent>
        <w:r w:rsidR="00A16334">
          <w:t>[Type text]</w:t>
        </w:r>
      </w:sdtContent>
    </w:sdt>
  </w:p>
  <w:p w14:paraId="73F26B4C" w14:textId="77777777" w:rsidR="00A16334" w:rsidRDefault="00A16334" w:rsidP="005925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1973" w14:textId="77777777" w:rsidR="00A16334" w:rsidRDefault="00A16334" w:rsidP="00E57A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2B8">
      <w:rPr>
        <w:rStyle w:val="PageNumber"/>
        <w:noProof/>
      </w:rPr>
      <w:t>1</w:t>
    </w:r>
    <w:r>
      <w:rPr>
        <w:rStyle w:val="PageNumber"/>
      </w:rPr>
      <w:fldChar w:fldCharType="end"/>
    </w:r>
  </w:p>
  <w:p w14:paraId="45953EEC" w14:textId="711F8650" w:rsidR="00A16334" w:rsidRPr="00E57A3C" w:rsidRDefault="00A16334" w:rsidP="005925FD">
    <w:pPr>
      <w:pStyle w:val="Header"/>
      <w:ind w:right="360"/>
      <w:rPr>
        <w:rFonts w:ascii="Times New Roman" w:hAnsi="Times New Roman" w:cs="Times New Roman"/>
      </w:rPr>
    </w:pPr>
    <w:r w:rsidRPr="00E57A3C">
      <w:rPr>
        <w:rFonts w:ascii="Times New Roman" w:hAnsi="Times New Roman" w:cs="Times New Roman"/>
      </w:rPr>
      <w:t xml:space="preserve">Running head: EFFECTS OF </w:t>
    </w:r>
    <w:r>
      <w:rPr>
        <w:rFonts w:ascii="Times New Roman" w:hAnsi="Times New Roman" w:cs="Times New Roman"/>
      </w:rPr>
      <w:t xml:space="preserve">STUDENT </w:t>
    </w:r>
    <w:r w:rsidRPr="00E57A3C">
      <w:rPr>
        <w:rFonts w:ascii="Times New Roman" w:hAnsi="Times New Roman" w:cs="Times New Roman"/>
      </w:rPr>
      <w:t>ENGAGEMENT ON PERFORMANCE OUTSIDE OF HIGH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FD"/>
    <w:rsid w:val="000009C9"/>
    <w:rsid w:val="000422C5"/>
    <w:rsid w:val="000454BA"/>
    <w:rsid w:val="00062CC8"/>
    <w:rsid w:val="000C3E25"/>
    <w:rsid w:val="000C42B8"/>
    <w:rsid w:val="000E1D49"/>
    <w:rsid w:val="000F6C48"/>
    <w:rsid w:val="00157889"/>
    <w:rsid w:val="0017011B"/>
    <w:rsid w:val="00172601"/>
    <w:rsid w:val="00186C9E"/>
    <w:rsid w:val="001A05C0"/>
    <w:rsid w:val="001C040D"/>
    <w:rsid w:val="001C13A2"/>
    <w:rsid w:val="001E15EE"/>
    <w:rsid w:val="001F22D5"/>
    <w:rsid w:val="001F2E9F"/>
    <w:rsid w:val="00207CB2"/>
    <w:rsid w:val="00216044"/>
    <w:rsid w:val="002401E3"/>
    <w:rsid w:val="00270644"/>
    <w:rsid w:val="0027319B"/>
    <w:rsid w:val="0028169B"/>
    <w:rsid w:val="00294671"/>
    <w:rsid w:val="0029512B"/>
    <w:rsid w:val="002B7997"/>
    <w:rsid w:val="002C469D"/>
    <w:rsid w:val="002E2839"/>
    <w:rsid w:val="002F2231"/>
    <w:rsid w:val="00304C6D"/>
    <w:rsid w:val="00312FE3"/>
    <w:rsid w:val="003523E0"/>
    <w:rsid w:val="00355731"/>
    <w:rsid w:val="00393129"/>
    <w:rsid w:val="003B367A"/>
    <w:rsid w:val="003C12ED"/>
    <w:rsid w:val="003C2424"/>
    <w:rsid w:val="003C29A6"/>
    <w:rsid w:val="003C550A"/>
    <w:rsid w:val="003C72E5"/>
    <w:rsid w:val="003D06BF"/>
    <w:rsid w:val="003E36F2"/>
    <w:rsid w:val="003F3B1D"/>
    <w:rsid w:val="003F72F3"/>
    <w:rsid w:val="00426C25"/>
    <w:rsid w:val="00440A63"/>
    <w:rsid w:val="00444F60"/>
    <w:rsid w:val="0045524C"/>
    <w:rsid w:val="00490D0F"/>
    <w:rsid w:val="00496348"/>
    <w:rsid w:val="004A43B6"/>
    <w:rsid w:val="004A4C66"/>
    <w:rsid w:val="004C0A3F"/>
    <w:rsid w:val="004E6F5A"/>
    <w:rsid w:val="004F192C"/>
    <w:rsid w:val="00501294"/>
    <w:rsid w:val="0053610A"/>
    <w:rsid w:val="00561170"/>
    <w:rsid w:val="005700ED"/>
    <w:rsid w:val="00584DE8"/>
    <w:rsid w:val="005925FD"/>
    <w:rsid w:val="0059481F"/>
    <w:rsid w:val="00596AC0"/>
    <w:rsid w:val="005A1E6F"/>
    <w:rsid w:val="005C389C"/>
    <w:rsid w:val="00605E98"/>
    <w:rsid w:val="006141C7"/>
    <w:rsid w:val="00622798"/>
    <w:rsid w:val="00626615"/>
    <w:rsid w:val="00660CE1"/>
    <w:rsid w:val="00675E93"/>
    <w:rsid w:val="00681640"/>
    <w:rsid w:val="00690F06"/>
    <w:rsid w:val="006F35D7"/>
    <w:rsid w:val="0070370C"/>
    <w:rsid w:val="0071401A"/>
    <w:rsid w:val="0074014A"/>
    <w:rsid w:val="00750A99"/>
    <w:rsid w:val="00754B98"/>
    <w:rsid w:val="007564FC"/>
    <w:rsid w:val="007939AB"/>
    <w:rsid w:val="007A4B05"/>
    <w:rsid w:val="007B10CF"/>
    <w:rsid w:val="007C567F"/>
    <w:rsid w:val="007C7F98"/>
    <w:rsid w:val="007E7DD3"/>
    <w:rsid w:val="007F0508"/>
    <w:rsid w:val="007F376C"/>
    <w:rsid w:val="008132A9"/>
    <w:rsid w:val="0084442F"/>
    <w:rsid w:val="00853265"/>
    <w:rsid w:val="0086526C"/>
    <w:rsid w:val="00874771"/>
    <w:rsid w:val="0089212D"/>
    <w:rsid w:val="00892C7B"/>
    <w:rsid w:val="00895680"/>
    <w:rsid w:val="008B210B"/>
    <w:rsid w:val="008B2D97"/>
    <w:rsid w:val="008D4DC8"/>
    <w:rsid w:val="008E7CA6"/>
    <w:rsid w:val="009058D3"/>
    <w:rsid w:val="00925789"/>
    <w:rsid w:val="0093097E"/>
    <w:rsid w:val="00936686"/>
    <w:rsid w:val="009469A6"/>
    <w:rsid w:val="00974769"/>
    <w:rsid w:val="00984631"/>
    <w:rsid w:val="009B196B"/>
    <w:rsid w:val="009B2A2C"/>
    <w:rsid w:val="009C2834"/>
    <w:rsid w:val="009D164C"/>
    <w:rsid w:val="009D2548"/>
    <w:rsid w:val="00A1276F"/>
    <w:rsid w:val="00A13153"/>
    <w:rsid w:val="00A16334"/>
    <w:rsid w:val="00A178A6"/>
    <w:rsid w:val="00A26247"/>
    <w:rsid w:val="00A33B56"/>
    <w:rsid w:val="00A80B80"/>
    <w:rsid w:val="00AA0F06"/>
    <w:rsid w:val="00AA1084"/>
    <w:rsid w:val="00AC743A"/>
    <w:rsid w:val="00AD791E"/>
    <w:rsid w:val="00AF213C"/>
    <w:rsid w:val="00B01D2F"/>
    <w:rsid w:val="00B12988"/>
    <w:rsid w:val="00B13E36"/>
    <w:rsid w:val="00B17154"/>
    <w:rsid w:val="00B23BF9"/>
    <w:rsid w:val="00B34160"/>
    <w:rsid w:val="00B5289B"/>
    <w:rsid w:val="00B71CCF"/>
    <w:rsid w:val="00B736E1"/>
    <w:rsid w:val="00B74929"/>
    <w:rsid w:val="00B77677"/>
    <w:rsid w:val="00B90EEA"/>
    <w:rsid w:val="00B92ED8"/>
    <w:rsid w:val="00B937CD"/>
    <w:rsid w:val="00B93C4B"/>
    <w:rsid w:val="00B964D3"/>
    <w:rsid w:val="00C12EB2"/>
    <w:rsid w:val="00C23FC4"/>
    <w:rsid w:val="00C25DE2"/>
    <w:rsid w:val="00C26CC8"/>
    <w:rsid w:val="00C372C8"/>
    <w:rsid w:val="00C37B2A"/>
    <w:rsid w:val="00C74C34"/>
    <w:rsid w:val="00C77E39"/>
    <w:rsid w:val="00C828C7"/>
    <w:rsid w:val="00CB6AEB"/>
    <w:rsid w:val="00D01995"/>
    <w:rsid w:val="00D141E6"/>
    <w:rsid w:val="00D21B92"/>
    <w:rsid w:val="00D551C6"/>
    <w:rsid w:val="00D57180"/>
    <w:rsid w:val="00DA6F7D"/>
    <w:rsid w:val="00DB2BD9"/>
    <w:rsid w:val="00DB6FC9"/>
    <w:rsid w:val="00DC7441"/>
    <w:rsid w:val="00DE4AEA"/>
    <w:rsid w:val="00E35C60"/>
    <w:rsid w:val="00E57A3C"/>
    <w:rsid w:val="00E7036F"/>
    <w:rsid w:val="00E77D36"/>
    <w:rsid w:val="00E81028"/>
    <w:rsid w:val="00EA6CD3"/>
    <w:rsid w:val="00EE311A"/>
    <w:rsid w:val="00EE763B"/>
    <w:rsid w:val="00F16D8A"/>
    <w:rsid w:val="00F26CA2"/>
    <w:rsid w:val="00F43339"/>
    <w:rsid w:val="00F91D84"/>
    <w:rsid w:val="00F96157"/>
    <w:rsid w:val="00FB02D3"/>
    <w:rsid w:val="00FB20A4"/>
    <w:rsid w:val="00FB5486"/>
    <w:rsid w:val="00FD0FF4"/>
    <w:rsid w:val="00FD7BDE"/>
    <w:rsid w:val="00FE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5A8B0"/>
  <w14:defaultImageDpi w14:val="300"/>
  <w15:docId w15:val="{22EBAEEE-3322-2740-AFED-A7A209ED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FD"/>
    <w:pPr>
      <w:tabs>
        <w:tab w:val="center" w:pos="4320"/>
        <w:tab w:val="right" w:pos="8640"/>
      </w:tabs>
    </w:pPr>
  </w:style>
  <w:style w:type="character" w:customStyle="1" w:styleId="HeaderChar">
    <w:name w:val="Header Char"/>
    <w:basedOn w:val="DefaultParagraphFont"/>
    <w:link w:val="Header"/>
    <w:uiPriority w:val="99"/>
    <w:rsid w:val="005925FD"/>
  </w:style>
  <w:style w:type="character" w:styleId="PageNumber">
    <w:name w:val="page number"/>
    <w:basedOn w:val="DefaultParagraphFont"/>
    <w:uiPriority w:val="99"/>
    <w:semiHidden/>
    <w:unhideWhenUsed/>
    <w:rsid w:val="005925FD"/>
  </w:style>
  <w:style w:type="paragraph" w:styleId="Footer">
    <w:name w:val="footer"/>
    <w:basedOn w:val="Normal"/>
    <w:link w:val="FooterChar"/>
    <w:uiPriority w:val="99"/>
    <w:unhideWhenUsed/>
    <w:rsid w:val="00E57A3C"/>
    <w:pPr>
      <w:tabs>
        <w:tab w:val="center" w:pos="4320"/>
        <w:tab w:val="right" w:pos="8640"/>
      </w:tabs>
    </w:pPr>
  </w:style>
  <w:style w:type="character" w:customStyle="1" w:styleId="FooterChar">
    <w:name w:val="Footer Char"/>
    <w:basedOn w:val="DefaultParagraphFont"/>
    <w:link w:val="Footer"/>
    <w:uiPriority w:val="99"/>
    <w:rsid w:val="00E57A3C"/>
  </w:style>
  <w:style w:type="paragraph" w:styleId="NormalWeb">
    <w:name w:val="Normal (Web)"/>
    <w:basedOn w:val="Normal"/>
    <w:uiPriority w:val="99"/>
    <w:semiHidden/>
    <w:unhideWhenUsed/>
    <w:rsid w:val="009C283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C2834"/>
    <w:rPr>
      <w:color w:val="0000FF"/>
      <w:u w:val="single"/>
    </w:rPr>
  </w:style>
  <w:style w:type="paragraph" w:styleId="TOC1">
    <w:name w:val="toc 1"/>
    <w:basedOn w:val="Normal"/>
    <w:next w:val="Normal"/>
    <w:autoRedefine/>
    <w:uiPriority w:val="39"/>
    <w:unhideWhenUsed/>
    <w:rsid w:val="0027319B"/>
    <w:pPr>
      <w:spacing w:before="360"/>
    </w:pPr>
    <w:rPr>
      <w:rFonts w:asciiTheme="majorHAnsi" w:hAnsiTheme="majorHAnsi"/>
      <w:b/>
      <w:caps/>
    </w:rPr>
  </w:style>
  <w:style w:type="paragraph" w:styleId="TOC2">
    <w:name w:val="toc 2"/>
    <w:basedOn w:val="Normal"/>
    <w:next w:val="Normal"/>
    <w:autoRedefine/>
    <w:uiPriority w:val="39"/>
    <w:unhideWhenUsed/>
    <w:rsid w:val="0027319B"/>
    <w:pPr>
      <w:spacing w:before="240"/>
    </w:pPr>
    <w:rPr>
      <w:b/>
      <w:sz w:val="20"/>
      <w:szCs w:val="20"/>
    </w:rPr>
  </w:style>
  <w:style w:type="paragraph" w:styleId="TOC3">
    <w:name w:val="toc 3"/>
    <w:basedOn w:val="Normal"/>
    <w:next w:val="Normal"/>
    <w:autoRedefine/>
    <w:uiPriority w:val="39"/>
    <w:unhideWhenUsed/>
    <w:rsid w:val="0027319B"/>
    <w:pPr>
      <w:ind w:left="240"/>
    </w:pPr>
    <w:rPr>
      <w:sz w:val="20"/>
      <w:szCs w:val="20"/>
    </w:rPr>
  </w:style>
  <w:style w:type="paragraph" w:styleId="TOC4">
    <w:name w:val="toc 4"/>
    <w:basedOn w:val="Normal"/>
    <w:next w:val="Normal"/>
    <w:autoRedefine/>
    <w:uiPriority w:val="39"/>
    <w:unhideWhenUsed/>
    <w:rsid w:val="0027319B"/>
    <w:pPr>
      <w:ind w:left="480"/>
    </w:pPr>
    <w:rPr>
      <w:sz w:val="20"/>
      <w:szCs w:val="20"/>
    </w:rPr>
  </w:style>
  <w:style w:type="paragraph" w:styleId="TOC5">
    <w:name w:val="toc 5"/>
    <w:basedOn w:val="Normal"/>
    <w:next w:val="Normal"/>
    <w:autoRedefine/>
    <w:uiPriority w:val="39"/>
    <w:unhideWhenUsed/>
    <w:rsid w:val="0027319B"/>
    <w:pPr>
      <w:ind w:left="720"/>
    </w:pPr>
    <w:rPr>
      <w:sz w:val="20"/>
      <w:szCs w:val="20"/>
    </w:rPr>
  </w:style>
  <w:style w:type="paragraph" w:styleId="TOC6">
    <w:name w:val="toc 6"/>
    <w:basedOn w:val="Normal"/>
    <w:next w:val="Normal"/>
    <w:autoRedefine/>
    <w:uiPriority w:val="39"/>
    <w:unhideWhenUsed/>
    <w:rsid w:val="0027319B"/>
    <w:pPr>
      <w:ind w:left="960"/>
    </w:pPr>
    <w:rPr>
      <w:sz w:val="20"/>
      <w:szCs w:val="20"/>
    </w:rPr>
  </w:style>
  <w:style w:type="paragraph" w:styleId="TOC7">
    <w:name w:val="toc 7"/>
    <w:basedOn w:val="Normal"/>
    <w:next w:val="Normal"/>
    <w:autoRedefine/>
    <w:uiPriority w:val="39"/>
    <w:unhideWhenUsed/>
    <w:rsid w:val="0027319B"/>
    <w:pPr>
      <w:ind w:left="1200"/>
    </w:pPr>
    <w:rPr>
      <w:sz w:val="20"/>
      <w:szCs w:val="20"/>
    </w:rPr>
  </w:style>
  <w:style w:type="paragraph" w:styleId="TOC8">
    <w:name w:val="toc 8"/>
    <w:basedOn w:val="Normal"/>
    <w:next w:val="Normal"/>
    <w:autoRedefine/>
    <w:uiPriority w:val="39"/>
    <w:unhideWhenUsed/>
    <w:rsid w:val="0027319B"/>
    <w:pPr>
      <w:ind w:left="1440"/>
    </w:pPr>
    <w:rPr>
      <w:sz w:val="20"/>
      <w:szCs w:val="20"/>
    </w:rPr>
  </w:style>
  <w:style w:type="paragraph" w:styleId="TOC9">
    <w:name w:val="toc 9"/>
    <w:basedOn w:val="Normal"/>
    <w:next w:val="Normal"/>
    <w:autoRedefine/>
    <w:uiPriority w:val="39"/>
    <w:unhideWhenUsed/>
    <w:rsid w:val="0027319B"/>
    <w:pPr>
      <w:ind w:left="1680"/>
    </w:pPr>
    <w:rPr>
      <w:sz w:val="20"/>
      <w:szCs w:val="20"/>
    </w:rPr>
  </w:style>
  <w:style w:type="character" w:styleId="FollowedHyperlink">
    <w:name w:val="FollowedHyperlink"/>
    <w:basedOn w:val="DefaultParagraphFont"/>
    <w:uiPriority w:val="99"/>
    <w:semiHidden/>
    <w:unhideWhenUsed/>
    <w:rsid w:val="007939AB"/>
    <w:rPr>
      <w:color w:val="800080" w:themeColor="followedHyperlink"/>
      <w:u w:val="single"/>
    </w:rPr>
  </w:style>
  <w:style w:type="character" w:customStyle="1" w:styleId="apple-tab-span">
    <w:name w:val="apple-tab-span"/>
    <w:basedOn w:val="DefaultParagraphFont"/>
    <w:rsid w:val="0079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69612">
      <w:bodyDiv w:val="1"/>
      <w:marLeft w:val="0"/>
      <w:marRight w:val="0"/>
      <w:marTop w:val="0"/>
      <w:marBottom w:val="0"/>
      <w:divBdr>
        <w:top w:val="none" w:sz="0" w:space="0" w:color="auto"/>
        <w:left w:val="none" w:sz="0" w:space="0" w:color="auto"/>
        <w:bottom w:val="none" w:sz="0" w:space="0" w:color="auto"/>
        <w:right w:val="none" w:sz="0" w:space="0" w:color="auto"/>
      </w:divBdr>
    </w:div>
    <w:div w:id="380638868">
      <w:bodyDiv w:val="1"/>
      <w:marLeft w:val="0"/>
      <w:marRight w:val="0"/>
      <w:marTop w:val="0"/>
      <w:marBottom w:val="0"/>
      <w:divBdr>
        <w:top w:val="none" w:sz="0" w:space="0" w:color="auto"/>
        <w:left w:val="none" w:sz="0" w:space="0" w:color="auto"/>
        <w:bottom w:val="none" w:sz="0" w:space="0" w:color="auto"/>
        <w:right w:val="none" w:sz="0" w:space="0" w:color="auto"/>
      </w:divBdr>
    </w:div>
    <w:div w:id="417748350">
      <w:bodyDiv w:val="1"/>
      <w:marLeft w:val="0"/>
      <w:marRight w:val="0"/>
      <w:marTop w:val="0"/>
      <w:marBottom w:val="0"/>
      <w:divBdr>
        <w:top w:val="none" w:sz="0" w:space="0" w:color="auto"/>
        <w:left w:val="none" w:sz="0" w:space="0" w:color="auto"/>
        <w:bottom w:val="none" w:sz="0" w:space="0" w:color="auto"/>
        <w:right w:val="none" w:sz="0" w:space="0" w:color="auto"/>
      </w:divBdr>
    </w:div>
    <w:div w:id="993684431">
      <w:bodyDiv w:val="1"/>
      <w:marLeft w:val="0"/>
      <w:marRight w:val="0"/>
      <w:marTop w:val="0"/>
      <w:marBottom w:val="0"/>
      <w:divBdr>
        <w:top w:val="none" w:sz="0" w:space="0" w:color="auto"/>
        <w:left w:val="none" w:sz="0" w:space="0" w:color="auto"/>
        <w:bottom w:val="none" w:sz="0" w:space="0" w:color="auto"/>
        <w:right w:val="none" w:sz="0" w:space="0" w:color="auto"/>
      </w:divBdr>
    </w:div>
    <w:div w:id="1080640111">
      <w:bodyDiv w:val="1"/>
      <w:marLeft w:val="0"/>
      <w:marRight w:val="0"/>
      <w:marTop w:val="0"/>
      <w:marBottom w:val="0"/>
      <w:divBdr>
        <w:top w:val="none" w:sz="0" w:space="0" w:color="auto"/>
        <w:left w:val="none" w:sz="0" w:space="0" w:color="auto"/>
        <w:bottom w:val="none" w:sz="0" w:space="0" w:color="auto"/>
        <w:right w:val="none" w:sz="0" w:space="0" w:color="auto"/>
      </w:divBdr>
    </w:div>
    <w:div w:id="1192961884">
      <w:bodyDiv w:val="1"/>
      <w:marLeft w:val="0"/>
      <w:marRight w:val="0"/>
      <w:marTop w:val="0"/>
      <w:marBottom w:val="0"/>
      <w:divBdr>
        <w:top w:val="none" w:sz="0" w:space="0" w:color="auto"/>
        <w:left w:val="none" w:sz="0" w:space="0" w:color="auto"/>
        <w:bottom w:val="none" w:sz="0" w:space="0" w:color="auto"/>
        <w:right w:val="none" w:sz="0" w:space="0" w:color="auto"/>
      </w:divBdr>
    </w:div>
    <w:div w:id="1243754969">
      <w:bodyDiv w:val="1"/>
      <w:marLeft w:val="0"/>
      <w:marRight w:val="0"/>
      <w:marTop w:val="0"/>
      <w:marBottom w:val="0"/>
      <w:divBdr>
        <w:top w:val="none" w:sz="0" w:space="0" w:color="auto"/>
        <w:left w:val="none" w:sz="0" w:space="0" w:color="auto"/>
        <w:bottom w:val="none" w:sz="0" w:space="0" w:color="auto"/>
        <w:right w:val="none" w:sz="0" w:space="0" w:color="auto"/>
      </w:divBdr>
    </w:div>
    <w:div w:id="1314021554">
      <w:bodyDiv w:val="1"/>
      <w:marLeft w:val="0"/>
      <w:marRight w:val="0"/>
      <w:marTop w:val="0"/>
      <w:marBottom w:val="0"/>
      <w:divBdr>
        <w:top w:val="none" w:sz="0" w:space="0" w:color="auto"/>
        <w:left w:val="none" w:sz="0" w:space="0" w:color="auto"/>
        <w:bottom w:val="none" w:sz="0" w:space="0" w:color="auto"/>
        <w:right w:val="none" w:sz="0" w:space="0" w:color="auto"/>
      </w:divBdr>
    </w:div>
    <w:div w:id="1429152464">
      <w:bodyDiv w:val="1"/>
      <w:marLeft w:val="0"/>
      <w:marRight w:val="0"/>
      <w:marTop w:val="0"/>
      <w:marBottom w:val="0"/>
      <w:divBdr>
        <w:top w:val="none" w:sz="0" w:space="0" w:color="auto"/>
        <w:left w:val="none" w:sz="0" w:space="0" w:color="auto"/>
        <w:bottom w:val="none" w:sz="0" w:space="0" w:color="auto"/>
        <w:right w:val="none" w:sz="0" w:space="0" w:color="auto"/>
      </w:divBdr>
    </w:div>
    <w:div w:id="2022853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dglossary.org/student-engagement/" TargetMode="External"/><Relationship Id="rId18" Type="http://schemas.openxmlformats.org/officeDocument/2006/relationships/hyperlink" Target="ttps://nces.ed.gov/surveys/ctes/figures/fig_2016411-1.asp%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dweek.org/ew/articles/2017/03/24/six-ways-to-improve-high-" TargetMode="External"/><Relationship Id="rId17" Type="http://schemas.openxmlformats.org/officeDocument/2006/relationships/hyperlink" Target="https://nces.ed.gov/programs/coe/indicator_coi.asp" TargetMode="External"/><Relationship Id="rId2" Type="http://schemas.openxmlformats.org/officeDocument/2006/relationships/styles" Target="styles.xml"/><Relationship Id="rId16" Type="http://schemas.openxmlformats.org/officeDocument/2006/relationships/hyperlink" Target="https://www.pbs.org/newshour/education/decades-pushing-bachelors-degrees-u-s-needs-tradespeople?fbclid=IwAR1latZ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opoutprevention.org/resources/statistics/quick-facts/why-students-" TargetMode="External"/><Relationship Id="rId5" Type="http://schemas.openxmlformats.org/officeDocument/2006/relationships/footnotes" Target="footnotes.xml"/><Relationship Id="rId15" Type="http://schemas.openxmlformats.org/officeDocument/2006/relationships/hyperlink" Target="https://www.mdrc.org/publication/career-academies-long-term-impacts-work-" TargetMode="External"/><Relationship Id="rId10" Type="http://schemas.openxmlformats.org/officeDocument/2006/relationships/hyperlink" Target="https://books-googlecom.ezproxy.chadronstatelibrary.com/books?hl=en&amp;lr=&amp;id=MEL9AgAAQBAJ&amp;oi=fnd&amp;pg=PP1&amp;ots=RJeuvFZNrs&amp;sig=LfAWZEK3cpoAqOXQ-ntQFR7WJw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atlantic.com/education/archive/2016/04/do-" TargetMode="External"/><Relationship Id="rId14" Type="http://schemas.openxmlformats.org/officeDocument/2006/relationships/hyperlink" Target="https://hechingerreport.org/candidates-comment-reopens-controversy-ov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63B21C13C60347A4866751216121D0"/>
        <w:category>
          <w:name w:val="General"/>
          <w:gallery w:val="placeholder"/>
        </w:category>
        <w:types>
          <w:type w:val="bbPlcHdr"/>
        </w:types>
        <w:behaviors>
          <w:behavior w:val="content"/>
        </w:behaviors>
        <w:guid w:val="{547963A1-6E86-0D4F-9338-0F76783A9536}"/>
      </w:docPartPr>
      <w:docPartBody>
        <w:p w:rsidR="00D14A6D" w:rsidRDefault="00D14A6D" w:rsidP="00D14A6D">
          <w:pPr>
            <w:pStyle w:val="2A63B21C13C60347A4866751216121D0"/>
          </w:pPr>
          <w:r>
            <w:t>[Type text]</w:t>
          </w:r>
        </w:p>
      </w:docPartBody>
    </w:docPart>
    <w:docPart>
      <w:docPartPr>
        <w:name w:val="DB064290311FD24C82BA7A83E1D48850"/>
        <w:category>
          <w:name w:val="General"/>
          <w:gallery w:val="placeholder"/>
        </w:category>
        <w:types>
          <w:type w:val="bbPlcHdr"/>
        </w:types>
        <w:behaviors>
          <w:behavior w:val="content"/>
        </w:behaviors>
        <w:guid w:val="{E1470FE2-BEC1-7B49-8C78-8561D07BBB91}"/>
      </w:docPartPr>
      <w:docPartBody>
        <w:p w:rsidR="00D14A6D" w:rsidRDefault="00D14A6D" w:rsidP="00D14A6D">
          <w:pPr>
            <w:pStyle w:val="DB064290311FD24C82BA7A83E1D48850"/>
          </w:pPr>
          <w:r>
            <w:t>[Type text]</w:t>
          </w:r>
        </w:p>
      </w:docPartBody>
    </w:docPart>
    <w:docPart>
      <w:docPartPr>
        <w:name w:val="A8023663F2A1354BA10C3DA9D90D89C1"/>
        <w:category>
          <w:name w:val="General"/>
          <w:gallery w:val="placeholder"/>
        </w:category>
        <w:types>
          <w:type w:val="bbPlcHdr"/>
        </w:types>
        <w:behaviors>
          <w:behavior w:val="content"/>
        </w:behaviors>
        <w:guid w:val="{F416AC00-D8B2-FE4A-87B2-5A372C0E0097}"/>
      </w:docPartPr>
      <w:docPartBody>
        <w:p w:rsidR="00D14A6D" w:rsidRDefault="00D14A6D" w:rsidP="00D14A6D">
          <w:pPr>
            <w:pStyle w:val="A8023663F2A1354BA10C3DA9D90D89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A6D"/>
    <w:rsid w:val="001B4362"/>
    <w:rsid w:val="002755D8"/>
    <w:rsid w:val="005F447A"/>
    <w:rsid w:val="006B0D81"/>
    <w:rsid w:val="006D62AB"/>
    <w:rsid w:val="00D14A6D"/>
    <w:rsid w:val="00E7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3B21C13C60347A4866751216121D0">
    <w:name w:val="2A63B21C13C60347A4866751216121D0"/>
    <w:rsid w:val="00D14A6D"/>
  </w:style>
  <w:style w:type="paragraph" w:customStyle="1" w:styleId="DB064290311FD24C82BA7A83E1D48850">
    <w:name w:val="DB064290311FD24C82BA7A83E1D48850"/>
    <w:rsid w:val="00D14A6D"/>
  </w:style>
  <w:style w:type="paragraph" w:customStyle="1" w:styleId="A8023663F2A1354BA10C3DA9D90D89C1">
    <w:name w:val="A8023663F2A1354BA10C3DA9D90D89C1"/>
    <w:rsid w:val="00D14A6D"/>
  </w:style>
  <w:style w:type="paragraph" w:customStyle="1" w:styleId="A9294B9F1C1FD74B85B3A26FC931F0C8">
    <w:name w:val="A9294B9F1C1FD74B85B3A26FC931F0C8"/>
    <w:rsid w:val="00D14A6D"/>
  </w:style>
  <w:style w:type="paragraph" w:customStyle="1" w:styleId="4283B2C0EF08714997AEF8A2C5D6869A">
    <w:name w:val="4283B2C0EF08714997AEF8A2C5D6869A"/>
    <w:rsid w:val="00D14A6D"/>
  </w:style>
  <w:style w:type="paragraph" w:customStyle="1" w:styleId="CB7B4606CCD866499F42FA61EE6B258B">
    <w:name w:val="CB7B4606CCD866499F42FA61EE6B258B"/>
    <w:rsid w:val="00D14A6D"/>
  </w:style>
  <w:style w:type="paragraph" w:customStyle="1" w:styleId="20B5604A236B934E940675B560E0D398">
    <w:name w:val="20B5604A236B934E940675B560E0D398"/>
    <w:rsid w:val="00D14A6D"/>
  </w:style>
  <w:style w:type="paragraph" w:customStyle="1" w:styleId="E2D9AE078CD62249A261D3161810D58D">
    <w:name w:val="E2D9AE078CD62249A261D3161810D58D"/>
    <w:rsid w:val="00D14A6D"/>
  </w:style>
  <w:style w:type="paragraph" w:customStyle="1" w:styleId="1B7963287BA2034A851417FBBE583D99">
    <w:name w:val="1B7963287BA2034A851417FBBE583D99"/>
    <w:rsid w:val="00D14A6D"/>
  </w:style>
  <w:style w:type="paragraph" w:customStyle="1" w:styleId="58AE41C1607CF64A9A78A982E03291D6">
    <w:name w:val="58AE41C1607CF64A9A78A982E03291D6"/>
    <w:rsid w:val="00D14A6D"/>
  </w:style>
  <w:style w:type="paragraph" w:customStyle="1" w:styleId="2996F617C241274D8192FE2B7A8AA40B">
    <w:name w:val="2996F617C241274D8192FE2B7A8AA40B"/>
    <w:rsid w:val="00D14A6D"/>
  </w:style>
  <w:style w:type="paragraph" w:customStyle="1" w:styleId="905D2EB986CB134BBC0A1C79B3DF11FF">
    <w:name w:val="905D2EB986CB134BBC0A1C79B3DF11FF"/>
    <w:rsid w:val="00D14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397BE4-C3E9-5E44-B866-7ABA80DD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4374</Words>
  <Characters>24937</Characters>
  <Application>Microsoft Office Word</Application>
  <DocSecurity>0</DocSecurity>
  <Lines>207</Lines>
  <Paragraphs>58</Paragraphs>
  <ScaleCrop>false</ScaleCrop>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2</cp:revision>
  <dcterms:created xsi:type="dcterms:W3CDTF">2020-06-03T22:01:00Z</dcterms:created>
  <dcterms:modified xsi:type="dcterms:W3CDTF">2020-06-03T22:01:00Z</dcterms:modified>
</cp:coreProperties>
</file>